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6DF44" w14:textId="79F1BBA5" w:rsidR="00B54C84" w:rsidRDefault="00A81F84" w:rsidP="00B54C84">
      <w:pPr>
        <w:spacing w:after="172"/>
        <w:ind w:right="1"/>
        <w:jc w:val="center"/>
      </w:pPr>
      <w:r>
        <w:rPr>
          <w:b/>
          <w:color w:val="000000"/>
          <w:sz w:val="44"/>
        </w:rPr>
        <w:t>Eclipse Reporting</w:t>
      </w:r>
      <w:r w:rsidR="00B54C84">
        <w:rPr>
          <w:b/>
          <w:color w:val="000000"/>
          <w:sz w:val="44"/>
        </w:rPr>
        <w:t xml:space="preserve"> </w:t>
      </w:r>
    </w:p>
    <w:p w14:paraId="5444F9AF" w14:textId="77777777" w:rsidR="00E1778C" w:rsidRDefault="00E1778C" w:rsidP="00E1778C">
      <w:pPr>
        <w:pStyle w:val="Heading2"/>
      </w:pPr>
      <w:bookmarkStart w:id="0" w:name="_Toc523426241"/>
      <w:bookmarkStart w:id="1" w:name="_Toc530662765"/>
      <w:r>
        <w:t>Reporting</w:t>
      </w:r>
      <w:bookmarkEnd w:id="0"/>
      <w:bookmarkEnd w:id="1"/>
    </w:p>
    <w:p w14:paraId="752B83C4" w14:textId="77777777" w:rsidR="00E1778C" w:rsidRPr="00EA78A2" w:rsidRDefault="00E1778C" w:rsidP="00E1778C">
      <w:r>
        <w:t>The reports are the end product of the Eclipse process and we have a strong library of available reports which will need to be customised to the specific mine, but the data integrity is built in from the database construction and the reporting uses standard software components.</w:t>
      </w:r>
    </w:p>
    <w:p w14:paraId="216AE433" w14:textId="77777777" w:rsidR="00E1778C" w:rsidRDefault="00E1778C" w:rsidP="00E1778C">
      <w:pPr>
        <w:pStyle w:val="ListParagraph"/>
        <w:numPr>
          <w:ilvl w:val="0"/>
          <w:numId w:val="26"/>
        </w:numPr>
      </w:pPr>
      <w:r>
        <w:t>Out-of-the-box reporting</w:t>
      </w:r>
    </w:p>
    <w:p w14:paraId="1CC144E2" w14:textId="77777777" w:rsidR="00E1778C" w:rsidRDefault="00E1778C" w:rsidP="00E1778C">
      <w:pPr>
        <w:pStyle w:val="ListParagraph"/>
        <w:numPr>
          <w:ilvl w:val="0"/>
          <w:numId w:val="26"/>
        </w:numPr>
      </w:pPr>
      <w:r>
        <w:t>Bespoke reporting</w:t>
      </w:r>
    </w:p>
    <w:p w14:paraId="3D7C4919" w14:textId="77777777" w:rsidR="00E1778C" w:rsidRDefault="00E1778C" w:rsidP="00E1778C">
      <w:pPr>
        <w:pStyle w:val="ListParagraph"/>
        <w:numPr>
          <w:ilvl w:val="0"/>
          <w:numId w:val="26"/>
        </w:numPr>
      </w:pPr>
      <w:r>
        <w:t xml:space="preserve">Data </w:t>
      </w:r>
      <w:proofErr w:type="gramStart"/>
      <w:r>
        <w:t>exports :</w:t>
      </w:r>
      <w:proofErr w:type="gramEnd"/>
      <w:r>
        <w:t xml:space="preserve"> including Excel templates to get you started or to use out-of-the-box.</w:t>
      </w:r>
    </w:p>
    <w:p w14:paraId="640D2A5B" w14:textId="77777777" w:rsidR="00E1778C" w:rsidRDefault="00E1778C" w:rsidP="00E1778C">
      <w:pPr>
        <w:pStyle w:val="ListParagraph"/>
        <w:numPr>
          <w:ilvl w:val="0"/>
          <w:numId w:val="26"/>
        </w:numPr>
      </w:pPr>
      <w:r>
        <w:t>PowerBI – including template to get your started.</w:t>
      </w:r>
    </w:p>
    <w:p w14:paraId="681EE2F0" w14:textId="77777777" w:rsidR="00E1778C" w:rsidRDefault="00E1778C" w:rsidP="00E1778C">
      <w:pPr>
        <w:pStyle w:val="Heading3"/>
      </w:pPr>
      <w:bookmarkStart w:id="2" w:name="_Toc523426242"/>
      <w:bookmarkStart w:id="3" w:name="_Toc530662766"/>
      <w:r>
        <w:t>Out-of-the-box reporting</w:t>
      </w:r>
      <w:bookmarkEnd w:id="2"/>
      <w:bookmarkEnd w:id="3"/>
    </w:p>
    <w:p w14:paraId="03F4F106" w14:textId="77777777" w:rsidR="00E1778C" w:rsidRDefault="00E1778C" w:rsidP="00E1778C">
      <w:r>
        <w:t xml:space="preserve">There are literally hundreds of different reports available in Eclipse. Choosing which </w:t>
      </w:r>
      <w:proofErr w:type="gramStart"/>
      <w:r>
        <w:t>ones</w:t>
      </w:r>
      <w:proofErr w:type="gramEnd"/>
      <w:r>
        <w:t xml:space="preserve"> you need consolidated into a single report on a daily basis is a matter of preference.</w:t>
      </w:r>
    </w:p>
    <w:p w14:paraId="733C6D72" w14:textId="77777777" w:rsidR="00A81F84" w:rsidRDefault="00A81F84" w:rsidP="007E5E45">
      <w:pPr>
        <w:rPr>
          <w:i/>
        </w:rPr>
      </w:pPr>
    </w:p>
    <w:p w14:paraId="559C3AD6" w14:textId="2A7E2521" w:rsidR="00A81F84" w:rsidRDefault="00E1778C" w:rsidP="007E5E45">
      <w:pPr>
        <w:rPr>
          <w:i/>
        </w:rPr>
      </w:pPr>
      <w:r>
        <w:rPr>
          <w:noProof/>
        </w:rPr>
        <w:drawing>
          <wp:inline distT="0" distB="0" distL="0" distR="0" wp14:anchorId="44632633" wp14:editId="2ABD49BF">
            <wp:extent cx="5729605" cy="318643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9605" cy="3186430"/>
                    </a:xfrm>
                    <a:prstGeom prst="rect">
                      <a:avLst/>
                    </a:prstGeom>
                    <a:noFill/>
                    <a:ln>
                      <a:noFill/>
                    </a:ln>
                  </pic:spPr>
                </pic:pic>
              </a:graphicData>
            </a:graphic>
          </wp:inline>
        </w:drawing>
      </w:r>
    </w:p>
    <w:p w14:paraId="574E56DB" w14:textId="76D6F2DD" w:rsidR="00F7467E" w:rsidRPr="00290E9C" w:rsidRDefault="00F7467E" w:rsidP="00F7467E">
      <w:r w:rsidRPr="00290E9C">
        <w:t xml:space="preserve">Date: </w:t>
      </w:r>
      <w:r w:rsidR="00D545BE">
        <w:t>29</w:t>
      </w:r>
      <w:r w:rsidR="002B223A" w:rsidRPr="002B223A">
        <w:rPr>
          <w:vertAlign w:val="superscript"/>
        </w:rPr>
        <w:t>th</w:t>
      </w:r>
      <w:r w:rsidR="002B223A">
        <w:t xml:space="preserve"> </w:t>
      </w:r>
      <w:r w:rsidR="00D545BE">
        <w:t>Aug</w:t>
      </w:r>
      <w:r w:rsidR="005D1F0D">
        <w:t xml:space="preserve"> 201</w:t>
      </w:r>
      <w:r w:rsidR="00D545BE">
        <w:t>8</w:t>
      </w:r>
      <w:r w:rsidR="00575813" w:rsidRPr="00290E9C">
        <w:br w:type="page"/>
      </w:r>
    </w:p>
    <w:p w14:paraId="7366E8F2" w14:textId="77777777" w:rsidR="00C124C3" w:rsidRPr="00290E9C" w:rsidRDefault="00C124C3" w:rsidP="00E54CF0">
      <w:pPr>
        <w:pStyle w:val="Heading1"/>
        <w:sectPr w:rsidR="00C124C3" w:rsidRPr="00290E9C" w:rsidSect="00D4648C">
          <w:headerReference w:type="default" r:id="rId9"/>
          <w:footerReference w:type="default" r:id="rId10"/>
          <w:pgSz w:w="11906" w:h="16838"/>
          <w:pgMar w:top="251" w:right="1440" w:bottom="1440" w:left="1440" w:header="103" w:footer="709" w:gutter="0"/>
          <w:cols w:space="708"/>
          <w:docGrid w:linePitch="360"/>
        </w:sectPr>
      </w:pPr>
    </w:p>
    <w:sdt>
      <w:sdtPr>
        <w:rPr>
          <w:rFonts w:asciiTheme="minorHAnsi" w:eastAsiaTheme="minorHAnsi" w:hAnsiTheme="minorHAnsi" w:cstheme="minorBidi"/>
          <w:color w:val="auto"/>
          <w:sz w:val="22"/>
          <w:szCs w:val="22"/>
        </w:rPr>
        <w:id w:val="1152647512"/>
        <w:docPartObj>
          <w:docPartGallery w:val="Table of Contents"/>
          <w:docPartUnique/>
        </w:docPartObj>
      </w:sdtPr>
      <w:sdtEndPr>
        <w:rPr>
          <w:b/>
          <w:bCs/>
          <w:noProof/>
        </w:rPr>
      </w:sdtEndPr>
      <w:sdtContent>
        <w:p w14:paraId="4E038080" w14:textId="77777777" w:rsidR="00C124C3" w:rsidRPr="00290E9C" w:rsidRDefault="00C124C3" w:rsidP="00D4648C">
          <w:pPr>
            <w:pStyle w:val="Heading1"/>
          </w:pPr>
          <w:r w:rsidRPr="00290E9C">
            <w:t>Table of Contents</w:t>
          </w:r>
        </w:p>
        <w:p w14:paraId="143DD9D0" w14:textId="0BC718FF" w:rsidR="00810754" w:rsidRDefault="00C124C3">
          <w:pPr>
            <w:pStyle w:val="TOC2"/>
            <w:tabs>
              <w:tab w:val="right" w:leader="dot" w:pos="9016"/>
            </w:tabs>
            <w:rPr>
              <w:rFonts w:eastAsiaTheme="minorEastAsia"/>
              <w:noProof/>
              <w:lang w:eastAsia="en-GB"/>
            </w:rPr>
          </w:pPr>
          <w:r w:rsidRPr="00290E9C">
            <w:fldChar w:fldCharType="begin"/>
          </w:r>
          <w:r w:rsidRPr="00290E9C">
            <w:instrText xml:space="preserve"> TOC \o "1-3" \h \z \u </w:instrText>
          </w:r>
          <w:r w:rsidRPr="00290E9C">
            <w:fldChar w:fldCharType="separate"/>
          </w:r>
          <w:hyperlink w:anchor="_Toc530662765" w:history="1">
            <w:r w:rsidR="00810754" w:rsidRPr="00737342">
              <w:rPr>
                <w:rStyle w:val="Hyperlink"/>
                <w:noProof/>
              </w:rPr>
              <w:t>Reporting</w:t>
            </w:r>
            <w:r w:rsidR="00810754">
              <w:rPr>
                <w:noProof/>
                <w:webHidden/>
              </w:rPr>
              <w:tab/>
            </w:r>
            <w:r w:rsidR="00810754">
              <w:rPr>
                <w:noProof/>
                <w:webHidden/>
              </w:rPr>
              <w:fldChar w:fldCharType="begin"/>
            </w:r>
            <w:r w:rsidR="00810754">
              <w:rPr>
                <w:noProof/>
                <w:webHidden/>
              </w:rPr>
              <w:instrText xml:space="preserve"> PAGEREF _Toc530662765 \h </w:instrText>
            </w:r>
            <w:r w:rsidR="00810754">
              <w:rPr>
                <w:noProof/>
                <w:webHidden/>
              </w:rPr>
            </w:r>
            <w:r w:rsidR="00810754">
              <w:rPr>
                <w:noProof/>
                <w:webHidden/>
              </w:rPr>
              <w:fldChar w:fldCharType="separate"/>
            </w:r>
            <w:r w:rsidR="00810754">
              <w:rPr>
                <w:noProof/>
                <w:webHidden/>
              </w:rPr>
              <w:t>1</w:t>
            </w:r>
            <w:r w:rsidR="00810754">
              <w:rPr>
                <w:noProof/>
                <w:webHidden/>
              </w:rPr>
              <w:fldChar w:fldCharType="end"/>
            </w:r>
          </w:hyperlink>
        </w:p>
        <w:p w14:paraId="23D9CDE4" w14:textId="76026D30" w:rsidR="00810754" w:rsidRDefault="00F641FD">
          <w:pPr>
            <w:pStyle w:val="TOC3"/>
            <w:tabs>
              <w:tab w:val="right" w:leader="dot" w:pos="9016"/>
            </w:tabs>
            <w:rPr>
              <w:rFonts w:eastAsiaTheme="minorEastAsia"/>
              <w:noProof/>
              <w:lang w:eastAsia="en-GB"/>
            </w:rPr>
          </w:pPr>
          <w:hyperlink w:anchor="_Toc530662766" w:history="1">
            <w:r w:rsidR="00810754" w:rsidRPr="00737342">
              <w:rPr>
                <w:rStyle w:val="Hyperlink"/>
                <w:noProof/>
              </w:rPr>
              <w:t>Out-of-the-box reporting</w:t>
            </w:r>
            <w:r w:rsidR="00810754">
              <w:rPr>
                <w:noProof/>
                <w:webHidden/>
              </w:rPr>
              <w:tab/>
            </w:r>
            <w:r w:rsidR="00810754">
              <w:rPr>
                <w:noProof/>
                <w:webHidden/>
              </w:rPr>
              <w:fldChar w:fldCharType="begin"/>
            </w:r>
            <w:r w:rsidR="00810754">
              <w:rPr>
                <w:noProof/>
                <w:webHidden/>
              </w:rPr>
              <w:instrText xml:space="preserve"> PAGEREF _Toc530662766 \h </w:instrText>
            </w:r>
            <w:r w:rsidR="00810754">
              <w:rPr>
                <w:noProof/>
                <w:webHidden/>
              </w:rPr>
            </w:r>
            <w:r w:rsidR="00810754">
              <w:rPr>
                <w:noProof/>
                <w:webHidden/>
              </w:rPr>
              <w:fldChar w:fldCharType="separate"/>
            </w:r>
            <w:r w:rsidR="00810754">
              <w:rPr>
                <w:noProof/>
                <w:webHidden/>
              </w:rPr>
              <w:t>1</w:t>
            </w:r>
            <w:r w:rsidR="00810754">
              <w:rPr>
                <w:noProof/>
                <w:webHidden/>
              </w:rPr>
              <w:fldChar w:fldCharType="end"/>
            </w:r>
          </w:hyperlink>
        </w:p>
        <w:p w14:paraId="75BC68AF" w14:textId="1F09F2AF" w:rsidR="00810754" w:rsidRDefault="00F641FD">
          <w:pPr>
            <w:pStyle w:val="TOC3"/>
            <w:tabs>
              <w:tab w:val="right" w:leader="dot" w:pos="9016"/>
            </w:tabs>
            <w:rPr>
              <w:rFonts w:eastAsiaTheme="minorEastAsia"/>
              <w:noProof/>
              <w:lang w:eastAsia="en-GB"/>
            </w:rPr>
          </w:pPr>
          <w:hyperlink w:anchor="_Toc530662767" w:history="1">
            <w:r w:rsidR="00810754" w:rsidRPr="00737342">
              <w:rPr>
                <w:rStyle w:val="Hyperlink"/>
                <w:noProof/>
              </w:rPr>
              <w:t>Geology Reporting</w:t>
            </w:r>
            <w:r w:rsidR="00810754">
              <w:rPr>
                <w:noProof/>
                <w:webHidden/>
              </w:rPr>
              <w:tab/>
            </w:r>
            <w:r w:rsidR="00810754">
              <w:rPr>
                <w:noProof/>
                <w:webHidden/>
              </w:rPr>
              <w:fldChar w:fldCharType="begin"/>
            </w:r>
            <w:r w:rsidR="00810754">
              <w:rPr>
                <w:noProof/>
                <w:webHidden/>
              </w:rPr>
              <w:instrText xml:space="preserve"> PAGEREF _Toc530662767 \h </w:instrText>
            </w:r>
            <w:r w:rsidR="00810754">
              <w:rPr>
                <w:noProof/>
                <w:webHidden/>
              </w:rPr>
            </w:r>
            <w:r w:rsidR="00810754">
              <w:rPr>
                <w:noProof/>
                <w:webHidden/>
              </w:rPr>
              <w:fldChar w:fldCharType="separate"/>
            </w:r>
            <w:r w:rsidR="00810754">
              <w:rPr>
                <w:noProof/>
                <w:webHidden/>
              </w:rPr>
              <w:t>4</w:t>
            </w:r>
            <w:r w:rsidR="00810754">
              <w:rPr>
                <w:noProof/>
                <w:webHidden/>
              </w:rPr>
              <w:fldChar w:fldCharType="end"/>
            </w:r>
          </w:hyperlink>
        </w:p>
        <w:p w14:paraId="5808FF01" w14:textId="42AA823F" w:rsidR="00810754" w:rsidRDefault="00F641FD">
          <w:pPr>
            <w:pStyle w:val="TOC3"/>
            <w:tabs>
              <w:tab w:val="right" w:leader="dot" w:pos="9016"/>
            </w:tabs>
            <w:rPr>
              <w:rFonts w:eastAsiaTheme="minorEastAsia"/>
              <w:noProof/>
              <w:lang w:eastAsia="en-GB"/>
            </w:rPr>
          </w:pPr>
          <w:hyperlink w:anchor="_Toc530662768" w:history="1">
            <w:r w:rsidR="00810754" w:rsidRPr="00737342">
              <w:rPr>
                <w:rStyle w:val="Hyperlink"/>
                <w:noProof/>
              </w:rPr>
              <w:t>Microsoft Power BI</w:t>
            </w:r>
            <w:r w:rsidR="00810754">
              <w:rPr>
                <w:noProof/>
                <w:webHidden/>
              </w:rPr>
              <w:tab/>
            </w:r>
            <w:r w:rsidR="00810754">
              <w:rPr>
                <w:noProof/>
                <w:webHidden/>
              </w:rPr>
              <w:fldChar w:fldCharType="begin"/>
            </w:r>
            <w:r w:rsidR="00810754">
              <w:rPr>
                <w:noProof/>
                <w:webHidden/>
              </w:rPr>
              <w:instrText xml:space="preserve"> PAGEREF _Toc530662768 \h </w:instrText>
            </w:r>
            <w:r w:rsidR="00810754">
              <w:rPr>
                <w:noProof/>
                <w:webHidden/>
              </w:rPr>
            </w:r>
            <w:r w:rsidR="00810754">
              <w:rPr>
                <w:noProof/>
                <w:webHidden/>
              </w:rPr>
              <w:fldChar w:fldCharType="separate"/>
            </w:r>
            <w:r w:rsidR="00810754">
              <w:rPr>
                <w:noProof/>
                <w:webHidden/>
              </w:rPr>
              <w:t>4</w:t>
            </w:r>
            <w:r w:rsidR="00810754">
              <w:rPr>
                <w:noProof/>
                <w:webHidden/>
              </w:rPr>
              <w:fldChar w:fldCharType="end"/>
            </w:r>
          </w:hyperlink>
        </w:p>
        <w:p w14:paraId="6C2BA5E6" w14:textId="7653D190" w:rsidR="00810754" w:rsidRDefault="00F641FD">
          <w:pPr>
            <w:pStyle w:val="TOC3"/>
            <w:tabs>
              <w:tab w:val="right" w:leader="dot" w:pos="9016"/>
            </w:tabs>
            <w:rPr>
              <w:rFonts w:eastAsiaTheme="minorEastAsia"/>
              <w:noProof/>
              <w:lang w:eastAsia="en-GB"/>
            </w:rPr>
          </w:pPr>
          <w:hyperlink w:anchor="_Toc530662769" w:history="1">
            <w:r w:rsidR="00810754" w:rsidRPr="00737342">
              <w:rPr>
                <w:rStyle w:val="Hyperlink"/>
                <w:noProof/>
              </w:rPr>
              <w:t>Contractor Costings</w:t>
            </w:r>
            <w:r w:rsidR="00810754">
              <w:rPr>
                <w:noProof/>
                <w:webHidden/>
              </w:rPr>
              <w:tab/>
            </w:r>
            <w:r w:rsidR="00810754">
              <w:rPr>
                <w:noProof/>
                <w:webHidden/>
              </w:rPr>
              <w:fldChar w:fldCharType="begin"/>
            </w:r>
            <w:r w:rsidR="00810754">
              <w:rPr>
                <w:noProof/>
                <w:webHidden/>
              </w:rPr>
              <w:instrText xml:space="preserve"> PAGEREF _Toc530662769 \h </w:instrText>
            </w:r>
            <w:r w:rsidR="00810754">
              <w:rPr>
                <w:noProof/>
                <w:webHidden/>
              </w:rPr>
            </w:r>
            <w:r w:rsidR="00810754">
              <w:rPr>
                <w:noProof/>
                <w:webHidden/>
              </w:rPr>
              <w:fldChar w:fldCharType="separate"/>
            </w:r>
            <w:r w:rsidR="00810754">
              <w:rPr>
                <w:noProof/>
                <w:webHidden/>
              </w:rPr>
              <w:t>4</w:t>
            </w:r>
            <w:r w:rsidR="00810754">
              <w:rPr>
                <w:noProof/>
                <w:webHidden/>
              </w:rPr>
              <w:fldChar w:fldCharType="end"/>
            </w:r>
          </w:hyperlink>
        </w:p>
        <w:p w14:paraId="61884EE8" w14:textId="19AFF8CD" w:rsidR="00810754" w:rsidRDefault="00F641FD">
          <w:pPr>
            <w:pStyle w:val="TOC3"/>
            <w:tabs>
              <w:tab w:val="right" w:leader="dot" w:pos="9016"/>
            </w:tabs>
            <w:rPr>
              <w:rFonts w:eastAsiaTheme="minorEastAsia"/>
              <w:noProof/>
              <w:lang w:eastAsia="en-GB"/>
            </w:rPr>
          </w:pPr>
          <w:hyperlink w:anchor="_Toc530662770" w:history="1">
            <w:r w:rsidR="00810754" w:rsidRPr="00737342">
              <w:rPr>
                <w:rStyle w:val="Hyperlink"/>
                <w:noProof/>
              </w:rPr>
              <w:t>Bespoke Reports</w:t>
            </w:r>
            <w:r w:rsidR="00810754">
              <w:rPr>
                <w:noProof/>
                <w:webHidden/>
              </w:rPr>
              <w:tab/>
            </w:r>
            <w:r w:rsidR="00810754">
              <w:rPr>
                <w:noProof/>
                <w:webHidden/>
              </w:rPr>
              <w:fldChar w:fldCharType="begin"/>
            </w:r>
            <w:r w:rsidR="00810754">
              <w:rPr>
                <w:noProof/>
                <w:webHidden/>
              </w:rPr>
              <w:instrText xml:space="preserve"> PAGEREF _Toc530662770 \h </w:instrText>
            </w:r>
            <w:r w:rsidR="00810754">
              <w:rPr>
                <w:noProof/>
                <w:webHidden/>
              </w:rPr>
            </w:r>
            <w:r w:rsidR="00810754">
              <w:rPr>
                <w:noProof/>
                <w:webHidden/>
              </w:rPr>
              <w:fldChar w:fldCharType="separate"/>
            </w:r>
            <w:r w:rsidR="00810754">
              <w:rPr>
                <w:noProof/>
                <w:webHidden/>
              </w:rPr>
              <w:t>5</w:t>
            </w:r>
            <w:r w:rsidR="00810754">
              <w:rPr>
                <w:noProof/>
                <w:webHidden/>
              </w:rPr>
              <w:fldChar w:fldCharType="end"/>
            </w:r>
          </w:hyperlink>
        </w:p>
        <w:p w14:paraId="4547F8EA" w14:textId="2F8222BC" w:rsidR="00810754" w:rsidRDefault="00F641FD">
          <w:pPr>
            <w:pStyle w:val="TOC3"/>
            <w:tabs>
              <w:tab w:val="right" w:leader="dot" w:pos="9016"/>
            </w:tabs>
            <w:rPr>
              <w:rFonts w:eastAsiaTheme="minorEastAsia"/>
              <w:noProof/>
              <w:lang w:eastAsia="en-GB"/>
            </w:rPr>
          </w:pPr>
          <w:hyperlink w:anchor="_Toc530662771" w:history="1">
            <w:r w:rsidR="00810754" w:rsidRPr="00737342">
              <w:rPr>
                <w:rStyle w:val="Hyperlink"/>
                <w:noProof/>
              </w:rPr>
              <w:t>Excel Exports</w:t>
            </w:r>
            <w:r w:rsidR="00810754">
              <w:rPr>
                <w:noProof/>
                <w:webHidden/>
              </w:rPr>
              <w:tab/>
            </w:r>
            <w:r w:rsidR="00810754">
              <w:rPr>
                <w:noProof/>
                <w:webHidden/>
              </w:rPr>
              <w:fldChar w:fldCharType="begin"/>
            </w:r>
            <w:r w:rsidR="00810754">
              <w:rPr>
                <w:noProof/>
                <w:webHidden/>
              </w:rPr>
              <w:instrText xml:space="preserve"> PAGEREF _Toc530662771 \h </w:instrText>
            </w:r>
            <w:r w:rsidR="00810754">
              <w:rPr>
                <w:noProof/>
                <w:webHidden/>
              </w:rPr>
            </w:r>
            <w:r w:rsidR="00810754">
              <w:rPr>
                <w:noProof/>
                <w:webHidden/>
              </w:rPr>
              <w:fldChar w:fldCharType="separate"/>
            </w:r>
            <w:r w:rsidR="00810754">
              <w:rPr>
                <w:noProof/>
                <w:webHidden/>
              </w:rPr>
              <w:t>5</w:t>
            </w:r>
            <w:r w:rsidR="00810754">
              <w:rPr>
                <w:noProof/>
                <w:webHidden/>
              </w:rPr>
              <w:fldChar w:fldCharType="end"/>
            </w:r>
          </w:hyperlink>
        </w:p>
        <w:p w14:paraId="752512A7" w14:textId="3A2CF37A" w:rsidR="00810754" w:rsidRDefault="00F641FD">
          <w:pPr>
            <w:pStyle w:val="TOC2"/>
            <w:tabs>
              <w:tab w:val="right" w:leader="dot" w:pos="9016"/>
            </w:tabs>
            <w:rPr>
              <w:rFonts w:eastAsiaTheme="minorEastAsia"/>
              <w:noProof/>
              <w:lang w:eastAsia="en-GB"/>
            </w:rPr>
          </w:pPr>
          <w:hyperlink w:anchor="_Toc530662772" w:history="1">
            <w:r w:rsidR="00810754" w:rsidRPr="00737342">
              <w:rPr>
                <w:rStyle w:val="Hyperlink"/>
                <w:noProof/>
              </w:rPr>
              <w:t>Live Dashboards</w:t>
            </w:r>
            <w:r w:rsidR="00810754">
              <w:rPr>
                <w:noProof/>
                <w:webHidden/>
              </w:rPr>
              <w:tab/>
            </w:r>
            <w:r w:rsidR="00810754">
              <w:rPr>
                <w:noProof/>
                <w:webHidden/>
              </w:rPr>
              <w:fldChar w:fldCharType="begin"/>
            </w:r>
            <w:r w:rsidR="00810754">
              <w:rPr>
                <w:noProof/>
                <w:webHidden/>
              </w:rPr>
              <w:instrText xml:space="preserve"> PAGEREF _Toc530662772 \h </w:instrText>
            </w:r>
            <w:r w:rsidR="00810754">
              <w:rPr>
                <w:noProof/>
                <w:webHidden/>
              </w:rPr>
            </w:r>
            <w:r w:rsidR="00810754">
              <w:rPr>
                <w:noProof/>
                <w:webHidden/>
              </w:rPr>
              <w:fldChar w:fldCharType="separate"/>
            </w:r>
            <w:r w:rsidR="00810754">
              <w:rPr>
                <w:noProof/>
                <w:webHidden/>
              </w:rPr>
              <w:t>5</w:t>
            </w:r>
            <w:r w:rsidR="00810754">
              <w:rPr>
                <w:noProof/>
                <w:webHidden/>
              </w:rPr>
              <w:fldChar w:fldCharType="end"/>
            </w:r>
          </w:hyperlink>
        </w:p>
        <w:p w14:paraId="2A499538" w14:textId="605B36BF" w:rsidR="00810754" w:rsidRDefault="00F641FD">
          <w:pPr>
            <w:pStyle w:val="TOC2"/>
            <w:tabs>
              <w:tab w:val="right" w:leader="dot" w:pos="9016"/>
            </w:tabs>
            <w:rPr>
              <w:rFonts w:eastAsiaTheme="minorEastAsia"/>
              <w:noProof/>
              <w:lang w:eastAsia="en-GB"/>
            </w:rPr>
          </w:pPr>
          <w:hyperlink w:anchor="_Toc530662773" w:history="1">
            <w:r w:rsidR="00810754" w:rsidRPr="00737342">
              <w:rPr>
                <w:rStyle w:val="Hyperlink"/>
                <w:noProof/>
              </w:rPr>
              <w:t>Sample Reports</w:t>
            </w:r>
            <w:r w:rsidR="00810754">
              <w:rPr>
                <w:noProof/>
                <w:webHidden/>
              </w:rPr>
              <w:tab/>
            </w:r>
            <w:r w:rsidR="00810754">
              <w:rPr>
                <w:noProof/>
                <w:webHidden/>
              </w:rPr>
              <w:fldChar w:fldCharType="begin"/>
            </w:r>
            <w:r w:rsidR="00810754">
              <w:rPr>
                <w:noProof/>
                <w:webHidden/>
              </w:rPr>
              <w:instrText xml:space="preserve"> PAGEREF _Toc530662773 \h </w:instrText>
            </w:r>
            <w:r w:rsidR="00810754">
              <w:rPr>
                <w:noProof/>
                <w:webHidden/>
              </w:rPr>
            </w:r>
            <w:r w:rsidR="00810754">
              <w:rPr>
                <w:noProof/>
                <w:webHidden/>
              </w:rPr>
              <w:fldChar w:fldCharType="separate"/>
            </w:r>
            <w:r w:rsidR="00810754">
              <w:rPr>
                <w:noProof/>
                <w:webHidden/>
              </w:rPr>
              <w:t>7</w:t>
            </w:r>
            <w:r w:rsidR="00810754">
              <w:rPr>
                <w:noProof/>
                <w:webHidden/>
              </w:rPr>
              <w:fldChar w:fldCharType="end"/>
            </w:r>
          </w:hyperlink>
        </w:p>
        <w:p w14:paraId="63EE4541" w14:textId="2E5A94D5" w:rsidR="00810754" w:rsidRDefault="00F641FD">
          <w:pPr>
            <w:pStyle w:val="TOC3"/>
            <w:tabs>
              <w:tab w:val="right" w:leader="dot" w:pos="9016"/>
            </w:tabs>
            <w:rPr>
              <w:rFonts w:eastAsiaTheme="minorEastAsia"/>
              <w:noProof/>
              <w:lang w:eastAsia="en-GB"/>
            </w:rPr>
          </w:pPr>
          <w:hyperlink w:anchor="_Toc530662774" w:history="1">
            <w:r w:rsidR="00810754" w:rsidRPr="00737342">
              <w:rPr>
                <w:rStyle w:val="Hyperlink"/>
                <w:noProof/>
              </w:rPr>
              <w:t>Mining Daily Summary Report</w:t>
            </w:r>
            <w:r w:rsidR="00810754">
              <w:rPr>
                <w:noProof/>
                <w:webHidden/>
              </w:rPr>
              <w:tab/>
            </w:r>
            <w:r w:rsidR="00810754">
              <w:rPr>
                <w:noProof/>
                <w:webHidden/>
              </w:rPr>
              <w:fldChar w:fldCharType="begin"/>
            </w:r>
            <w:r w:rsidR="00810754">
              <w:rPr>
                <w:noProof/>
                <w:webHidden/>
              </w:rPr>
              <w:instrText xml:space="preserve"> PAGEREF _Toc530662774 \h </w:instrText>
            </w:r>
            <w:r w:rsidR="00810754">
              <w:rPr>
                <w:noProof/>
                <w:webHidden/>
              </w:rPr>
            </w:r>
            <w:r w:rsidR="00810754">
              <w:rPr>
                <w:noProof/>
                <w:webHidden/>
              </w:rPr>
              <w:fldChar w:fldCharType="separate"/>
            </w:r>
            <w:r w:rsidR="00810754">
              <w:rPr>
                <w:noProof/>
                <w:webHidden/>
              </w:rPr>
              <w:t>8</w:t>
            </w:r>
            <w:r w:rsidR="00810754">
              <w:rPr>
                <w:noProof/>
                <w:webHidden/>
              </w:rPr>
              <w:fldChar w:fldCharType="end"/>
            </w:r>
          </w:hyperlink>
        </w:p>
        <w:p w14:paraId="46E3CC7E" w14:textId="243E4BC2" w:rsidR="00810754" w:rsidRDefault="00F641FD">
          <w:pPr>
            <w:pStyle w:val="TOC3"/>
            <w:tabs>
              <w:tab w:val="right" w:leader="dot" w:pos="9016"/>
            </w:tabs>
            <w:rPr>
              <w:rFonts w:eastAsiaTheme="minorEastAsia"/>
              <w:noProof/>
              <w:lang w:eastAsia="en-GB"/>
            </w:rPr>
          </w:pPr>
          <w:hyperlink r:id="rId11" w:anchor="_Toc530662775" w:history="1">
            <w:r w:rsidR="00810754" w:rsidRPr="00737342">
              <w:rPr>
                <w:rStyle w:val="Hyperlink"/>
                <w:noProof/>
              </w:rPr>
              <w:t>CONFIDENTIAL</w:t>
            </w:r>
            <w:r w:rsidR="00810754">
              <w:rPr>
                <w:noProof/>
                <w:webHidden/>
              </w:rPr>
              <w:tab/>
            </w:r>
            <w:r w:rsidR="00810754">
              <w:rPr>
                <w:noProof/>
                <w:webHidden/>
              </w:rPr>
              <w:fldChar w:fldCharType="begin"/>
            </w:r>
            <w:r w:rsidR="00810754">
              <w:rPr>
                <w:noProof/>
                <w:webHidden/>
              </w:rPr>
              <w:instrText xml:space="preserve"> PAGEREF _Toc530662775 \h </w:instrText>
            </w:r>
            <w:r w:rsidR="00810754">
              <w:rPr>
                <w:noProof/>
                <w:webHidden/>
              </w:rPr>
            </w:r>
            <w:r w:rsidR="00810754">
              <w:rPr>
                <w:noProof/>
                <w:webHidden/>
              </w:rPr>
              <w:fldChar w:fldCharType="separate"/>
            </w:r>
            <w:r w:rsidR="00810754">
              <w:rPr>
                <w:noProof/>
                <w:webHidden/>
              </w:rPr>
              <w:t>9</w:t>
            </w:r>
            <w:r w:rsidR="00810754">
              <w:rPr>
                <w:noProof/>
                <w:webHidden/>
              </w:rPr>
              <w:fldChar w:fldCharType="end"/>
            </w:r>
          </w:hyperlink>
        </w:p>
        <w:p w14:paraId="2C28DD9C" w14:textId="180ADC63" w:rsidR="00810754" w:rsidRDefault="00F641FD">
          <w:pPr>
            <w:pStyle w:val="TOC3"/>
            <w:tabs>
              <w:tab w:val="right" w:leader="dot" w:pos="9016"/>
            </w:tabs>
            <w:rPr>
              <w:rFonts w:eastAsiaTheme="minorEastAsia"/>
              <w:noProof/>
              <w:lang w:eastAsia="en-GB"/>
            </w:rPr>
          </w:pPr>
          <w:hyperlink w:anchor="_Toc530662776" w:history="1">
            <w:r w:rsidR="00810754" w:rsidRPr="00737342">
              <w:rPr>
                <w:rStyle w:val="Hyperlink"/>
                <w:noProof/>
              </w:rPr>
              <w:t>Daily Report part II</w:t>
            </w:r>
            <w:r w:rsidR="00810754">
              <w:rPr>
                <w:noProof/>
                <w:webHidden/>
              </w:rPr>
              <w:tab/>
            </w:r>
            <w:r w:rsidR="00810754">
              <w:rPr>
                <w:noProof/>
                <w:webHidden/>
              </w:rPr>
              <w:fldChar w:fldCharType="begin"/>
            </w:r>
            <w:r w:rsidR="00810754">
              <w:rPr>
                <w:noProof/>
                <w:webHidden/>
              </w:rPr>
              <w:instrText xml:space="preserve"> PAGEREF _Toc530662776 \h </w:instrText>
            </w:r>
            <w:r w:rsidR="00810754">
              <w:rPr>
                <w:noProof/>
                <w:webHidden/>
              </w:rPr>
            </w:r>
            <w:r w:rsidR="00810754">
              <w:rPr>
                <w:noProof/>
                <w:webHidden/>
              </w:rPr>
              <w:fldChar w:fldCharType="separate"/>
            </w:r>
            <w:r w:rsidR="00810754">
              <w:rPr>
                <w:noProof/>
                <w:webHidden/>
              </w:rPr>
              <w:t>10</w:t>
            </w:r>
            <w:r w:rsidR="00810754">
              <w:rPr>
                <w:noProof/>
                <w:webHidden/>
              </w:rPr>
              <w:fldChar w:fldCharType="end"/>
            </w:r>
          </w:hyperlink>
        </w:p>
        <w:p w14:paraId="36CA695D" w14:textId="2EF9DD7B" w:rsidR="00810754" w:rsidRDefault="00F641FD">
          <w:pPr>
            <w:pStyle w:val="TOC3"/>
            <w:tabs>
              <w:tab w:val="right" w:leader="dot" w:pos="9016"/>
            </w:tabs>
            <w:rPr>
              <w:rFonts w:eastAsiaTheme="minorEastAsia"/>
              <w:noProof/>
              <w:lang w:eastAsia="en-GB"/>
            </w:rPr>
          </w:pPr>
          <w:hyperlink w:anchor="_Toc530662777" w:history="1">
            <w:r w:rsidR="00810754" w:rsidRPr="00737342">
              <w:rPr>
                <w:rStyle w:val="Hyperlink"/>
                <w:noProof/>
              </w:rPr>
              <w:t>Downtime and delays report</w:t>
            </w:r>
            <w:r w:rsidR="00810754">
              <w:rPr>
                <w:noProof/>
                <w:webHidden/>
              </w:rPr>
              <w:tab/>
            </w:r>
            <w:r w:rsidR="00810754">
              <w:rPr>
                <w:noProof/>
                <w:webHidden/>
              </w:rPr>
              <w:fldChar w:fldCharType="begin"/>
            </w:r>
            <w:r w:rsidR="00810754">
              <w:rPr>
                <w:noProof/>
                <w:webHidden/>
              </w:rPr>
              <w:instrText xml:space="preserve"> PAGEREF _Toc530662777 \h </w:instrText>
            </w:r>
            <w:r w:rsidR="00810754">
              <w:rPr>
                <w:noProof/>
                <w:webHidden/>
              </w:rPr>
            </w:r>
            <w:r w:rsidR="00810754">
              <w:rPr>
                <w:noProof/>
                <w:webHidden/>
              </w:rPr>
              <w:fldChar w:fldCharType="separate"/>
            </w:r>
            <w:r w:rsidR="00810754">
              <w:rPr>
                <w:noProof/>
                <w:webHidden/>
              </w:rPr>
              <w:t>12</w:t>
            </w:r>
            <w:r w:rsidR="00810754">
              <w:rPr>
                <w:noProof/>
                <w:webHidden/>
              </w:rPr>
              <w:fldChar w:fldCharType="end"/>
            </w:r>
          </w:hyperlink>
        </w:p>
        <w:p w14:paraId="0E38D766" w14:textId="3F5F5F1A" w:rsidR="00810754" w:rsidRDefault="00F641FD">
          <w:pPr>
            <w:pStyle w:val="TOC3"/>
            <w:tabs>
              <w:tab w:val="right" w:leader="dot" w:pos="9016"/>
            </w:tabs>
            <w:rPr>
              <w:rFonts w:eastAsiaTheme="minorEastAsia"/>
              <w:noProof/>
              <w:lang w:eastAsia="en-GB"/>
            </w:rPr>
          </w:pPr>
          <w:hyperlink w:anchor="_Toc530662778" w:history="1">
            <w:r w:rsidR="00810754" w:rsidRPr="00737342">
              <w:rPr>
                <w:rStyle w:val="Hyperlink"/>
                <w:noProof/>
              </w:rPr>
              <w:t>Production v. EOM actuals</w:t>
            </w:r>
            <w:r w:rsidR="00810754">
              <w:rPr>
                <w:noProof/>
                <w:webHidden/>
              </w:rPr>
              <w:tab/>
            </w:r>
            <w:r w:rsidR="00810754">
              <w:rPr>
                <w:noProof/>
                <w:webHidden/>
              </w:rPr>
              <w:fldChar w:fldCharType="begin"/>
            </w:r>
            <w:r w:rsidR="00810754">
              <w:rPr>
                <w:noProof/>
                <w:webHidden/>
              </w:rPr>
              <w:instrText xml:space="preserve"> PAGEREF _Toc530662778 \h </w:instrText>
            </w:r>
            <w:r w:rsidR="00810754">
              <w:rPr>
                <w:noProof/>
                <w:webHidden/>
              </w:rPr>
            </w:r>
            <w:r w:rsidR="00810754">
              <w:rPr>
                <w:noProof/>
                <w:webHidden/>
              </w:rPr>
              <w:fldChar w:fldCharType="separate"/>
            </w:r>
            <w:r w:rsidR="00810754">
              <w:rPr>
                <w:noProof/>
                <w:webHidden/>
              </w:rPr>
              <w:t>14</w:t>
            </w:r>
            <w:r w:rsidR="00810754">
              <w:rPr>
                <w:noProof/>
                <w:webHidden/>
              </w:rPr>
              <w:fldChar w:fldCharType="end"/>
            </w:r>
          </w:hyperlink>
        </w:p>
        <w:p w14:paraId="35AC29E4" w14:textId="472F4635" w:rsidR="00810754" w:rsidRDefault="00F641FD">
          <w:pPr>
            <w:pStyle w:val="TOC3"/>
            <w:tabs>
              <w:tab w:val="right" w:leader="dot" w:pos="9016"/>
            </w:tabs>
            <w:rPr>
              <w:rFonts w:eastAsiaTheme="minorEastAsia"/>
              <w:noProof/>
              <w:lang w:eastAsia="en-GB"/>
            </w:rPr>
          </w:pPr>
          <w:hyperlink w:anchor="_Toc530662779" w:history="1">
            <w:r w:rsidR="00810754" w:rsidRPr="00737342">
              <w:rPr>
                <w:rStyle w:val="Hyperlink"/>
                <w:noProof/>
              </w:rPr>
              <w:t>Dump Truck summary – Daily Summary</w:t>
            </w:r>
            <w:r w:rsidR="00810754">
              <w:rPr>
                <w:noProof/>
                <w:webHidden/>
              </w:rPr>
              <w:tab/>
            </w:r>
            <w:r w:rsidR="00810754">
              <w:rPr>
                <w:noProof/>
                <w:webHidden/>
              </w:rPr>
              <w:fldChar w:fldCharType="begin"/>
            </w:r>
            <w:r w:rsidR="00810754">
              <w:rPr>
                <w:noProof/>
                <w:webHidden/>
              </w:rPr>
              <w:instrText xml:space="preserve"> PAGEREF _Toc530662779 \h </w:instrText>
            </w:r>
            <w:r w:rsidR="00810754">
              <w:rPr>
                <w:noProof/>
                <w:webHidden/>
              </w:rPr>
            </w:r>
            <w:r w:rsidR="00810754">
              <w:rPr>
                <w:noProof/>
                <w:webHidden/>
              </w:rPr>
              <w:fldChar w:fldCharType="separate"/>
            </w:r>
            <w:r w:rsidR="00810754">
              <w:rPr>
                <w:noProof/>
                <w:webHidden/>
              </w:rPr>
              <w:t>16</w:t>
            </w:r>
            <w:r w:rsidR="00810754">
              <w:rPr>
                <w:noProof/>
                <w:webHidden/>
              </w:rPr>
              <w:fldChar w:fldCharType="end"/>
            </w:r>
          </w:hyperlink>
        </w:p>
        <w:p w14:paraId="28CFCE65" w14:textId="750E6A52" w:rsidR="00810754" w:rsidRDefault="00F641FD">
          <w:pPr>
            <w:pStyle w:val="TOC3"/>
            <w:tabs>
              <w:tab w:val="right" w:leader="dot" w:pos="9016"/>
            </w:tabs>
            <w:rPr>
              <w:rFonts w:eastAsiaTheme="minorEastAsia"/>
              <w:noProof/>
              <w:lang w:eastAsia="en-GB"/>
            </w:rPr>
          </w:pPr>
          <w:hyperlink w:anchor="_Toc530662780" w:history="1">
            <w:r w:rsidR="00810754" w:rsidRPr="00737342">
              <w:rPr>
                <w:rStyle w:val="Hyperlink"/>
                <w:noProof/>
              </w:rPr>
              <w:t>HME KPIs</w:t>
            </w:r>
            <w:r w:rsidR="00810754">
              <w:rPr>
                <w:noProof/>
                <w:webHidden/>
              </w:rPr>
              <w:tab/>
            </w:r>
            <w:r w:rsidR="00810754">
              <w:rPr>
                <w:noProof/>
                <w:webHidden/>
              </w:rPr>
              <w:fldChar w:fldCharType="begin"/>
            </w:r>
            <w:r w:rsidR="00810754">
              <w:rPr>
                <w:noProof/>
                <w:webHidden/>
              </w:rPr>
              <w:instrText xml:space="preserve"> PAGEREF _Toc530662780 \h </w:instrText>
            </w:r>
            <w:r w:rsidR="00810754">
              <w:rPr>
                <w:noProof/>
                <w:webHidden/>
              </w:rPr>
            </w:r>
            <w:r w:rsidR="00810754">
              <w:rPr>
                <w:noProof/>
                <w:webHidden/>
              </w:rPr>
              <w:fldChar w:fldCharType="separate"/>
            </w:r>
            <w:r w:rsidR="00810754">
              <w:rPr>
                <w:noProof/>
                <w:webHidden/>
              </w:rPr>
              <w:t>17</w:t>
            </w:r>
            <w:r w:rsidR="00810754">
              <w:rPr>
                <w:noProof/>
                <w:webHidden/>
              </w:rPr>
              <w:fldChar w:fldCharType="end"/>
            </w:r>
          </w:hyperlink>
        </w:p>
        <w:p w14:paraId="472DC5DE" w14:textId="3942AC6E" w:rsidR="00810754" w:rsidRDefault="00F641FD">
          <w:pPr>
            <w:pStyle w:val="TOC3"/>
            <w:tabs>
              <w:tab w:val="right" w:leader="dot" w:pos="9016"/>
            </w:tabs>
            <w:rPr>
              <w:rFonts w:eastAsiaTheme="minorEastAsia"/>
              <w:noProof/>
              <w:lang w:eastAsia="en-GB"/>
            </w:rPr>
          </w:pPr>
          <w:hyperlink w:anchor="_Toc530662781" w:history="1">
            <w:r w:rsidR="00810754" w:rsidRPr="00737342">
              <w:rPr>
                <w:rStyle w:val="Hyperlink"/>
                <w:noProof/>
              </w:rPr>
              <w:t>Drill and Blast reports</w:t>
            </w:r>
            <w:r w:rsidR="00810754">
              <w:rPr>
                <w:noProof/>
                <w:webHidden/>
              </w:rPr>
              <w:tab/>
            </w:r>
            <w:r w:rsidR="00810754">
              <w:rPr>
                <w:noProof/>
                <w:webHidden/>
              </w:rPr>
              <w:fldChar w:fldCharType="begin"/>
            </w:r>
            <w:r w:rsidR="00810754">
              <w:rPr>
                <w:noProof/>
                <w:webHidden/>
              </w:rPr>
              <w:instrText xml:space="preserve"> PAGEREF _Toc530662781 \h </w:instrText>
            </w:r>
            <w:r w:rsidR="00810754">
              <w:rPr>
                <w:noProof/>
                <w:webHidden/>
              </w:rPr>
            </w:r>
            <w:r w:rsidR="00810754">
              <w:rPr>
                <w:noProof/>
                <w:webHidden/>
              </w:rPr>
              <w:fldChar w:fldCharType="separate"/>
            </w:r>
            <w:r w:rsidR="00810754">
              <w:rPr>
                <w:noProof/>
                <w:webHidden/>
              </w:rPr>
              <w:t>19</w:t>
            </w:r>
            <w:r w:rsidR="00810754">
              <w:rPr>
                <w:noProof/>
                <w:webHidden/>
              </w:rPr>
              <w:fldChar w:fldCharType="end"/>
            </w:r>
          </w:hyperlink>
        </w:p>
        <w:p w14:paraId="420CB2EF" w14:textId="62DA36F3" w:rsidR="00810754" w:rsidRDefault="00F641FD">
          <w:pPr>
            <w:pStyle w:val="TOC3"/>
            <w:tabs>
              <w:tab w:val="right" w:leader="dot" w:pos="9016"/>
            </w:tabs>
            <w:rPr>
              <w:rFonts w:eastAsiaTheme="minorEastAsia"/>
              <w:noProof/>
              <w:lang w:eastAsia="en-GB"/>
            </w:rPr>
          </w:pPr>
          <w:hyperlink w:anchor="_Toc530662782" w:history="1">
            <w:r w:rsidR="00810754" w:rsidRPr="00737342">
              <w:rPr>
                <w:rStyle w:val="Hyperlink"/>
                <w:noProof/>
              </w:rPr>
              <w:t>Geology data entry sections</w:t>
            </w:r>
            <w:r w:rsidR="00810754">
              <w:rPr>
                <w:noProof/>
                <w:webHidden/>
              </w:rPr>
              <w:tab/>
            </w:r>
            <w:r w:rsidR="00810754">
              <w:rPr>
                <w:noProof/>
                <w:webHidden/>
              </w:rPr>
              <w:fldChar w:fldCharType="begin"/>
            </w:r>
            <w:r w:rsidR="00810754">
              <w:rPr>
                <w:noProof/>
                <w:webHidden/>
              </w:rPr>
              <w:instrText xml:space="preserve"> PAGEREF _Toc530662782 \h </w:instrText>
            </w:r>
            <w:r w:rsidR="00810754">
              <w:rPr>
                <w:noProof/>
                <w:webHidden/>
              </w:rPr>
            </w:r>
            <w:r w:rsidR="00810754">
              <w:rPr>
                <w:noProof/>
                <w:webHidden/>
              </w:rPr>
              <w:fldChar w:fldCharType="separate"/>
            </w:r>
            <w:r w:rsidR="00810754">
              <w:rPr>
                <w:noProof/>
                <w:webHidden/>
              </w:rPr>
              <w:t>20</w:t>
            </w:r>
            <w:r w:rsidR="00810754">
              <w:rPr>
                <w:noProof/>
                <w:webHidden/>
              </w:rPr>
              <w:fldChar w:fldCharType="end"/>
            </w:r>
          </w:hyperlink>
        </w:p>
        <w:p w14:paraId="7C395A21" w14:textId="431A3048" w:rsidR="00810754" w:rsidRDefault="00F641FD">
          <w:pPr>
            <w:pStyle w:val="TOC3"/>
            <w:tabs>
              <w:tab w:val="right" w:leader="dot" w:pos="9016"/>
            </w:tabs>
            <w:rPr>
              <w:rFonts w:eastAsiaTheme="minorEastAsia"/>
              <w:noProof/>
              <w:lang w:eastAsia="en-GB"/>
            </w:rPr>
          </w:pPr>
          <w:hyperlink w:anchor="_Toc530662783" w:history="1">
            <w:r w:rsidR="00810754" w:rsidRPr="00737342">
              <w:rPr>
                <w:rStyle w:val="Hyperlink"/>
                <w:noProof/>
              </w:rPr>
              <w:t>Ore Tally</w:t>
            </w:r>
            <w:r w:rsidR="00810754">
              <w:rPr>
                <w:noProof/>
                <w:webHidden/>
              </w:rPr>
              <w:tab/>
            </w:r>
            <w:r w:rsidR="00810754">
              <w:rPr>
                <w:noProof/>
                <w:webHidden/>
              </w:rPr>
              <w:fldChar w:fldCharType="begin"/>
            </w:r>
            <w:r w:rsidR="00810754">
              <w:rPr>
                <w:noProof/>
                <w:webHidden/>
              </w:rPr>
              <w:instrText xml:space="preserve"> PAGEREF _Toc530662783 \h </w:instrText>
            </w:r>
            <w:r w:rsidR="00810754">
              <w:rPr>
                <w:noProof/>
                <w:webHidden/>
              </w:rPr>
            </w:r>
            <w:r w:rsidR="00810754">
              <w:rPr>
                <w:noProof/>
                <w:webHidden/>
              </w:rPr>
              <w:fldChar w:fldCharType="separate"/>
            </w:r>
            <w:r w:rsidR="00810754">
              <w:rPr>
                <w:noProof/>
                <w:webHidden/>
              </w:rPr>
              <w:t>20</w:t>
            </w:r>
            <w:r w:rsidR="00810754">
              <w:rPr>
                <w:noProof/>
                <w:webHidden/>
              </w:rPr>
              <w:fldChar w:fldCharType="end"/>
            </w:r>
          </w:hyperlink>
        </w:p>
        <w:p w14:paraId="3F43A5FD" w14:textId="2A8CDDA7" w:rsidR="00810754" w:rsidRDefault="00F641FD">
          <w:pPr>
            <w:pStyle w:val="TOC3"/>
            <w:tabs>
              <w:tab w:val="right" w:leader="dot" w:pos="9016"/>
            </w:tabs>
            <w:rPr>
              <w:rFonts w:eastAsiaTheme="minorEastAsia"/>
              <w:noProof/>
              <w:lang w:eastAsia="en-GB"/>
            </w:rPr>
          </w:pPr>
          <w:hyperlink w:anchor="_Toc530662784" w:history="1">
            <w:r w:rsidR="00810754" w:rsidRPr="00737342">
              <w:rPr>
                <w:rStyle w:val="Hyperlink"/>
                <w:noProof/>
              </w:rPr>
              <w:t>Relocation</w:t>
            </w:r>
            <w:r w:rsidR="00810754">
              <w:rPr>
                <w:noProof/>
                <w:webHidden/>
              </w:rPr>
              <w:tab/>
            </w:r>
            <w:r w:rsidR="00810754">
              <w:rPr>
                <w:noProof/>
                <w:webHidden/>
              </w:rPr>
              <w:fldChar w:fldCharType="begin"/>
            </w:r>
            <w:r w:rsidR="00810754">
              <w:rPr>
                <w:noProof/>
                <w:webHidden/>
              </w:rPr>
              <w:instrText xml:space="preserve"> PAGEREF _Toc530662784 \h </w:instrText>
            </w:r>
            <w:r w:rsidR="00810754">
              <w:rPr>
                <w:noProof/>
                <w:webHidden/>
              </w:rPr>
            </w:r>
            <w:r w:rsidR="00810754">
              <w:rPr>
                <w:noProof/>
                <w:webHidden/>
              </w:rPr>
              <w:fldChar w:fldCharType="separate"/>
            </w:r>
            <w:r w:rsidR="00810754">
              <w:rPr>
                <w:noProof/>
                <w:webHidden/>
              </w:rPr>
              <w:t>22</w:t>
            </w:r>
            <w:r w:rsidR="00810754">
              <w:rPr>
                <w:noProof/>
                <w:webHidden/>
              </w:rPr>
              <w:fldChar w:fldCharType="end"/>
            </w:r>
          </w:hyperlink>
        </w:p>
        <w:p w14:paraId="2143BA72" w14:textId="6933A062" w:rsidR="00810754" w:rsidRDefault="00F641FD">
          <w:pPr>
            <w:pStyle w:val="TOC3"/>
            <w:tabs>
              <w:tab w:val="right" w:leader="dot" w:pos="9016"/>
            </w:tabs>
            <w:rPr>
              <w:rFonts w:eastAsiaTheme="minorEastAsia"/>
              <w:noProof/>
              <w:lang w:eastAsia="en-GB"/>
            </w:rPr>
          </w:pPr>
          <w:hyperlink w:anchor="_Toc530662785" w:history="1">
            <w:r w:rsidR="00810754" w:rsidRPr="00737342">
              <w:rPr>
                <w:rStyle w:val="Hyperlink"/>
                <w:noProof/>
              </w:rPr>
              <w:t>Rehandle</w:t>
            </w:r>
            <w:r w:rsidR="00810754">
              <w:rPr>
                <w:noProof/>
                <w:webHidden/>
              </w:rPr>
              <w:tab/>
            </w:r>
            <w:r w:rsidR="00810754">
              <w:rPr>
                <w:noProof/>
                <w:webHidden/>
              </w:rPr>
              <w:fldChar w:fldCharType="begin"/>
            </w:r>
            <w:r w:rsidR="00810754">
              <w:rPr>
                <w:noProof/>
                <w:webHidden/>
              </w:rPr>
              <w:instrText xml:space="preserve"> PAGEREF _Toc530662785 \h </w:instrText>
            </w:r>
            <w:r w:rsidR="00810754">
              <w:rPr>
                <w:noProof/>
                <w:webHidden/>
              </w:rPr>
            </w:r>
            <w:r w:rsidR="00810754">
              <w:rPr>
                <w:noProof/>
                <w:webHidden/>
              </w:rPr>
              <w:fldChar w:fldCharType="separate"/>
            </w:r>
            <w:r w:rsidR="00810754">
              <w:rPr>
                <w:noProof/>
                <w:webHidden/>
              </w:rPr>
              <w:t>22</w:t>
            </w:r>
            <w:r w:rsidR="00810754">
              <w:rPr>
                <w:noProof/>
                <w:webHidden/>
              </w:rPr>
              <w:fldChar w:fldCharType="end"/>
            </w:r>
          </w:hyperlink>
        </w:p>
        <w:p w14:paraId="3E547198" w14:textId="224DF47F" w:rsidR="00810754" w:rsidRDefault="00F641FD">
          <w:pPr>
            <w:pStyle w:val="TOC3"/>
            <w:tabs>
              <w:tab w:val="right" w:leader="dot" w:pos="9016"/>
            </w:tabs>
            <w:rPr>
              <w:rFonts w:eastAsiaTheme="minorEastAsia"/>
              <w:noProof/>
              <w:lang w:eastAsia="en-GB"/>
            </w:rPr>
          </w:pPr>
          <w:hyperlink w:anchor="_Toc530662786" w:history="1">
            <w:r w:rsidR="00810754" w:rsidRPr="00737342">
              <w:rPr>
                <w:rStyle w:val="Hyperlink"/>
                <w:noProof/>
              </w:rPr>
              <w:t>Microsoft Power BI</w:t>
            </w:r>
            <w:r w:rsidR="00810754">
              <w:rPr>
                <w:noProof/>
                <w:webHidden/>
              </w:rPr>
              <w:tab/>
            </w:r>
            <w:r w:rsidR="00810754">
              <w:rPr>
                <w:noProof/>
                <w:webHidden/>
              </w:rPr>
              <w:fldChar w:fldCharType="begin"/>
            </w:r>
            <w:r w:rsidR="00810754">
              <w:rPr>
                <w:noProof/>
                <w:webHidden/>
              </w:rPr>
              <w:instrText xml:space="preserve"> PAGEREF _Toc530662786 \h </w:instrText>
            </w:r>
            <w:r w:rsidR="00810754">
              <w:rPr>
                <w:noProof/>
                <w:webHidden/>
              </w:rPr>
            </w:r>
            <w:r w:rsidR="00810754">
              <w:rPr>
                <w:noProof/>
                <w:webHidden/>
              </w:rPr>
              <w:fldChar w:fldCharType="separate"/>
            </w:r>
            <w:r w:rsidR="00810754">
              <w:rPr>
                <w:noProof/>
                <w:webHidden/>
              </w:rPr>
              <w:t>23</w:t>
            </w:r>
            <w:r w:rsidR="00810754">
              <w:rPr>
                <w:noProof/>
                <w:webHidden/>
              </w:rPr>
              <w:fldChar w:fldCharType="end"/>
            </w:r>
          </w:hyperlink>
        </w:p>
        <w:p w14:paraId="4896A750" w14:textId="38840C79" w:rsidR="00810754" w:rsidRDefault="00F641FD">
          <w:pPr>
            <w:pStyle w:val="TOC3"/>
            <w:tabs>
              <w:tab w:val="right" w:leader="dot" w:pos="9016"/>
            </w:tabs>
            <w:rPr>
              <w:rFonts w:eastAsiaTheme="minorEastAsia"/>
              <w:noProof/>
              <w:lang w:eastAsia="en-GB"/>
            </w:rPr>
          </w:pPr>
          <w:hyperlink w:anchor="_Toc530662787" w:history="1">
            <w:r w:rsidR="00810754" w:rsidRPr="00737342">
              <w:rPr>
                <w:rStyle w:val="Hyperlink"/>
                <w:noProof/>
              </w:rPr>
              <w:t>Contractor costs for all plant</w:t>
            </w:r>
            <w:r w:rsidR="00810754">
              <w:rPr>
                <w:noProof/>
                <w:webHidden/>
              </w:rPr>
              <w:tab/>
            </w:r>
            <w:r w:rsidR="00810754">
              <w:rPr>
                <w:noProof/>
                <w:webHidden/>
              </w:rPr>
              <w:fldChar w:fldCharType="begin"/>
            </w:r>
            <w:r w:rsidR="00810754">
              <w:rPr>
                <w:noProof/>
                <w:webHidden/>
              </w:rPr>
              <w:instrText xml:space="preserve"> PAGEREF _Toc530662787 \h </w:instrText>
            </w:r>
            <w:r w:rsidR="00810754">
              <w:rPr>
                <w:noProof/>
                <w:webHidden/>
              </w:rPr>
            </w:r>
            <w:r w:rsidR="00810754">
              <w:rPr>
                <w:noProof/>
                <w:webHidden/>
              </w:rPr>
              <w:fldChar w:fldCharType="separate"/>
            </w:r>
            <w:r w:rsidR="00810754">
              <w:rPr>
                <w:noProof/>
                <w:webHidden/>
              </w:rPr>
              <w:t>29</w:t>
            </w:r>
            <w:r w:rsidR="00810754">
              <w:rPr>
                <w:noProof/>
                <w:webHidden/>
              </w:rPr>
              <w:fldChar w:fldCharType="end"/>
            </w:r>
          </w:hyperlink>
        </w:p>
        <w:p w14:paraId="569D92C2" w14:textId="7685BA7F" w:rsidR="00810754" w:rsidRDefault="00F641FD">
          <w:pPr>
            <w:pStyle w:val="TOC3"/>
            <w:tabs>
              <w:tab w:val="right" w:leader="dot" w:pos="9016"/>
            </w:tabs>
            <w:rPr>
              <w:rFonts w:eastAsiaTheme="minorEastAsia"/>
              <w:noProof/>
              <w:lang w:eastAsia="en-GB"/>
            </w:rPr>
          </w:pPr>
          <w:hyperlink w:anchor="_Toc530662788" w:history="1">
            <w:r w:rsidR="00810754" w:rsidRPr="00737342">
              <w:rPr>
                <w:rStyle w:val="Hyperlink"/>
                <w:noProof/>
              </w:rPr>
              <w:t>Drilling costs</w:t>
            </w:r>
            <w:r w:rsidR="00810754">
              <w:rPr>
                <w:noProof/>
                <w:webHidden/>
              </w:rPr>
              <w:tab/>
            </w:r>
            <w:r w:rsidR="00810754">
              <w:rPr>
                <w:noProof/>
                <w:webHidden/>
              </w:rPr>
              <w:fldChar w:fldCharType="begin"/>
            </w:r>
            <w:r w:rsidR="00810754">
              <w:rPr>
                <w:noProof/>
                <w:webHidden/>
              </w:rPr>
              <w:instrText xml:space="preserve"> PAGEREF _Toc530662788 \h </w:instrText>
            </w:r>
            <w:r w:rsidR="00810754">
              <w:rPr>
                <w:noProof/>
                <w:webHidden/>
              </w:rPr>
            </w:r>
            <w:r w:rsidR="00810754">
              <w:rPr>
                <w:noProof/>
                <w:webHidden/>
              </w:rPr>
              <w:fldChar w:fldCharType="separate"/>
            </w:r>
            <w:r w:rsidR="00810754">
              <w:rPr>
                <w:noProof/>
                <w:webHidden/>
              </w:rPr>
              <w:t>29</w:t>
            </w:r>
            <w:r w:rsidR="00810754">
              <w:rPr>
                <w:noProof/>
                <w:webHidden/>
              </w:rPr>
              <w:fldChar w:fldCharType="end"/>
            </w:r>
          </w:hyperlink>
        </w:p>
        <w:p w14:paraId="76140F7D" w14:textId="5FA93DDD" w:rsidR="00810754" w:rsidRDefault="00F641FD">
          <w:pPr>
            <w:pStyle w:val="TOC3"/>
            <w:tabs>
              <w:tab w:val="right" w:leader="dot" w:pos="9016"/>
            </w:tabs>
            <w:rPr>
              <w:rFonts w:eastAsiaTheme="minorEastAsia"/>
              <w:noProof/>
              <w:lang w:eastAsia="en-GB"/>
            </w:rPr>
          </w:pPr>
          <w:hyperlink w:anchor="_Toc530662789" w:history="1">
            <w:r w:rsidR="00810754" w:rsidRPr="00737342">
              <w:rPr>
                <w:rStyle w:val="Hyperlink"/>
                <w:noProof/>
              </w:rPr>
              <w:t>Other Costings</w:t>
            </w:r>
            <w:r w:rsidR="00810754">
              <w:rPr>
                <w:noProof/>
                <w:webHidden/>
              </w:rPr>
              <w:tab/>
            </w:r>
            <w:r w:rsidR="00810754">
              <w:rPr>
                <w:noProof/>
                <w:webHidden/>
              </w:rPr>
              <w:fldChar w:fldCharType="begin"/>
            </w:r>
            <w:r w:rsidR="00810754">
              <w:rPr>
                <w:noProof/>
                <w:webHidden/>
              </w:rPr>
              <w:instrText xml:space="preserve"> PAGEREF _Toc530662789 \h </w:instrText>
            </w:r>
            <w:r w:rsidR="00810754">
              <w:rPr>
                <w:noProof/>
                <w:webHidden/>
              </w:rPr>
            </w:r>
            <w:r w:rsidR="00810754">
              <w:rPr>
                <w:noProof/>
                <w:webHidden/>
              </w:rPr>
              <w:fldChar w:fldCharType="separate"/>
            </w:r>
            <w:r w:rsidR="00810754">
              <w:rPr>
                <w:noProof/>
                <w:webHidden/>
              </w:rPr>
              <w:t>31</w:t>
            </w:r>
            <w:r w:rsidR="00810754">
              <w:rPr>
                <w:noProof/>
                <w:webHidden/>
              </w:rPr>
              <w:fldChar w:fldCharType="end"/>
            </w:r>
          </w:hyperlink>
        </w:p>
        <w:p w14:paraId="7AA327A4" w14:textId="101478D3" w:rsidR="00810754" w:rsidRDefault="00F641FD">
          <w:pPr>
            <w:pStyle w:val="TOC3"/>
            <w:tabs>
              <w:tab w:val="right" w:leader="dot" w:pos="9016"/>
            </w:tabs>
            <w:rPr>
              <w:rFonts w:eastAsiaTheme="minorEastAsia"/>
              <w:noProof/>
              <w:lang w:eastAsia="en-GB"/>
            </w:rPr>
          </w:pPr>
          <w:hyperlink w:anchor="_Toc530662790" w:history="1">
            <w:r w:rsidR="00810754" w:rsidRPr="00737342">
              <w:rPr>
                <w:rStyle w:val="Hyperlink"/>
                <w:noProof/>
              </w:rPr>
              <w:t>Explosives</w:t>
            </w:r>
            <w:r w:rsidR="00810754">
              <w:rPr>
                <w:noProof/>
                <w:webHidden/>
              </w:rPr>
              <w:tab/>
            </w:r>
            <w:r w:rsidR="00810754">
              <w:rPr>
                <w:noProof/>
                <w:webHidden/>
              </w:rPr>
              <w:fldChar w:fldCharType="begin"/>
            </w:r>
            <w:r w:rsidR="00810754">
              <w:rPr>
                <w:noProof/>
                <w:webHidden/>
              </w:rPr>
              <w:instrText xml:space="preserve"> PAGEREF _Toc530662790 \h </w:instrText>
            </w:r>
            <w:r w:rsidR="00810754">
              <w:rPr>
                <w:noProof/>
                <w:webHidden/>
              </w:rPr>
            </w:r>
            <w:r w:rsidR="00810754">
              <w:rPr>
                <w:noProof/>
                <w:webHidden/>
              </w:rPr>
              <w:fldChar w:fldCharType="separate"/>
            </w:r>
            <w:r w:rsidR="00810754">
              <w:rPr>
                <w:noProof/>
                <w:webHidden/>
              </w:rPr>
              <w:t>34</w:t>
            </w:r>
            <w:r w:rsidR="00810754">
              <w:rPr>
                <w:noProof/>
                <w:webHidden/>
              </w:rPr>
              <w:fldChar w:fldCharType="end"/>
            </w:r>
          </w:hyperlink>
        </w:p>
        <w:p w14:paraId="2C505838" w14:textId="06375829" w:rsidR="00C124C3" w:rsidRPr="00290E9C" w:rsidRDefault="00C124C3">
          <w:r w:rsidRPr="00290E9C">
            <w:rPr>
              <w:b/>
              <w:bCs/>
              <w:noProof/>
            </w:rPr>
            <w:fldChar w:fldCharType="end"/>
          </w:r>
        </w:p>
      </w:sdtContent>
    </w:sdt>
    <w:p w14:paraId="21553270" w14:textId="77777777" w:rsidR="00C124C3" w:rsidRPr="00290E9C" w:rsidRDefault="00C124C3" w:rsidP="00E54CF0">
      <w:pPr>
        <w:pStyle w:val="Heading1"/>
        <w:sectPr w:rsidR="00C124C3" w:rsidRPr="00290E9C" w:rsidSect="00D4648C">
          <w:pgSz w:w="11906" w:h="16838"/>
          <w:pgMar w:top="123" w:right="1440" w:bottom="1440" w:left="1440" w:header="103" w:footer="709" w:gutter="0"/>
          <w:cols w:space="708"/>
          <w:docGrid w:linePitch="360"/>
        </w:sectPr>
      </w:pPr>
    </w:p>
    <w:p w14:paraId="1FF2CDD2" w14:textId="6888B092" w:rsidR="00D4648C" w:rsidRDefault="00D4648C" w:rsidP="00D4648C">
      <w:pPr>
        <w:pStyle w:val="Heading2"/>
      </w:pPr>
      <w:bookmarkStart w:id="4" w:name="_Toc523426254"/>
      <w:bookmarkStart w:id="5" w:name="_Toc530662767"/>
      <w:r>
        <w:lastRenderedPageBreak/>
        <w:t>Types of Report</w:t>
      </w:r>
    </w:p>
    <w:p w14:paraId="0D33BEA7" w14:textId="2394D66D" w:rsidR="00810754" w:rsidRDefault="00810754" w:rsidP="00810754">
      <w:pPr>
        <w:pStyle w:val="Heading3"/>
      </w:pPr>
      <w:r>
        <w:t>Geology Reporting</w:t>
      </w:r>
      <w:bookmarkEnd w:id="4"/>
      <w:bookmarkEnd w:id="5"/>
    </w:p>
    <w:p w14:paraId="1525D640" w14:textId="77777777" w:rsidR="00810754" w:rsidRDefault="00810754" w:rsidP="00810754">
      <w:pPr>
        <w:jc w:val="both"/>
      </w:pPr>
      <w:r>
        <w:t>Eclipse captures the movement of material for Geology from production through to processing and can import data relating to blocks and grades from different data sources. Queries and filters within Eclipse group and return reported data in lists which can, furthermore, be exported to Excel or linked to via Microsoft PowerBI. Additionally, Microsoft PowerBI can be linked to the live Geology queries.</w:t>
      </w:r>
    </w:p>
    <w:p w14:paraId="679916F6" w14:textId="77777777" w:rsidR="00810754" w:rsidRDefault="00F641FD" w:rsidP="00810754">
      <w:pPr>
        <w:jc w:val="center"/>
      </w:pPr>
      <w:hyperlink w:anchor="_Geology_data_entry" w:history="1">
        <w:r w:rsidR="00810754" w:rsidRPr="004B1FB7">
          <w:rPr>
            <w:rStyle w:val="Hyperlink"/>
          </w:rPr>
          <w:t>Geology data entry sections</w:t>
        </w:r>
      </w:hyperlink>
    </w:p>
    <w:p w14:paraId="7712C0AB" w14:textId="77777777" w:rsidR="00810754" w:rsidRDefault="00810754" w:rsidP="00810754">
      <w:pPr>
        <w:pStyle w:val="Heading3"/>
      </w:pPr>
      <w:bookmarkStart w:id="6" w:name="_Toc523426255"/>
      <w:bookmarkStart w:id="7" w:name="_Toc530662768"/>
      <w:r>
        <w:t>Microsoft Power BI</w:t>
      </w:r>
      <w:bookmarkEnd w:id="6"/>
      <w:bookmarkEnd w:id="7"/>
    </w:p>
    <w:p w14:paraId="25765024" w14:textId="77777777" w:rsidR="00810754" w:rsidRDefault="00810754" w:rsidP="00810754">
      <w:r>
        <w:t>Link to any of the Eclipse tables outputs or use one of our many preconfigured Power BI queries. PowerBI provides flexible tools for visualising the vast amount of data available in Eclipse to build knowledge and gain insights into your mine.</w:t>
      </w:r>
    </w:p>
    <w:p w14:paraId="46ED3DD5" w14:textId="77777777" w:rsidR="00810754" w:rsidRPr="00F434DB" w:rsidRDefault="00810754" w:rsidP="00810754">
      <w:pPr>
        <w:jc w:val="both"/>
      </w:pPr>
    </w:p>
    <w:p w14:paraId="1669FC88" w14:textId="77777777" w:rsidR="00810754" w:rsidRDefault="00810754" w:rsidP="00810754">
      <w:pPr>
        <w:jc w:val="center"/>
      </w:pPr>
      <w:r>
        <w:rPr>
          <w:noProof/>
        </w:rPr>
        <w:drawing>
          <wp:inline distT="0" distB="0" distL="0" distR="0" wp14:anchorId="3508E96F" wp14:editId="31F02390">
            <wp:extent cx="4114800" cy="1114425"/>
            <wp:effectExtent l="0" t="0" r="0" b="9525"/>
            <wp:docPr id="163" name="Picture 163" descr="C:\Users\ntayl\AppData\Local\Microsoft\Windows\INetCache\Content.MSO\6712C0FB.t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C:\Users\ntayl\AppData\Local\Microsoft\Windows\INetCache\Content.MSO\6712C0FB.tmp">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1114425"/>
                    </a:xfrm>
                    <a:prstGeom prst="rect">
                      <a:avLst/>
                    </a:prstGeom>
                    <a:noFill/>
                    <a:ln>
                      <a:noFill/>
                    </a:ln>
                  </pic:spPr>
                </pic:pic>
              </a:graphicData>
            </a:graphic>
          </wp:inline>
        </w:drawing>
      </w:r>
    </w:p>
    <w:p w14:paraId="7B09B350" w14:textId="77777777" w:rsidR="00810754" w:rsidRDefault="00810754" w:rsidP="00810754">
      <w:pPr>
        <w:jc w:val="center"/>
      </w:pPr>
    </w:p>
    <w:p w14:paraId="3E30EFF6" w14:textId="77777777" w:rsidR="00810754" w:rsidRDefault="00810754" w:rsidP="00810754">
      <w:pPr>
        <w:pStyle w:val="Heading3"/>
      </w:pPr>
      <w:bookmarkStart w:id="8" w:name="_Toc523426256"/>
      <w:bookmarkStart w:id="9" w:name="_Toc530662769"/>
      <w:r>
        <w:t>Contractor Costings</w:t>
      </w:r>
      <w:bookmarkEnd w:id="8"/>
      <w:bookmarkEnd w:id="9"/>
    </w:p>
    <w:p w14:paraId="7672796B" w14:textId="77777777" w:rsidR="00810754" w:rsidRDefault="00810754" w:rsidP="00810754">
      <w:r>
        <w:t>Eclipse has various functionality relating to contractor costings which can be altered as per your requirements. Currently plant can be attributed to contractors and costs can be attributed to engine hours, consumables, drill productivity and explosives. Reports within Eclipse can be generated and grouped as well as exported to Excel or linked to using Power BI.</w:t>
      </w:r>
    </w:p>
    <w:p w14:paraId="20A901E6" w14:textId="77777777" w:rsidR="00810754" w:rsidRDefault="00F641FD" w:rsidP="00810754">
      <w:pPr>
        <w:pStyle w:val="ListParagraph"/>
        <w:numPr>
          <w:ilvl w:val="0"/>
          <w:numId w:val="36"/>
        </w:numPr>
      </w:pPr>
      <w:hyperlink w:anchor="_Contractor_costs_for" w:history="1">
        <w:r w:rsidR="00810754" w:rsidRPr="002A6F78">
          <w:rPr>
            <w:rStyle w:val="Hyperlink"/>
          </w:rPr>
          <w:t>Contractor costs for all plant</w:t>
        </w:r>
      </w:hyperlink>
    </w:p>
    <w:p w14:paraId="0EBA8A22" w14:textId="77777777" w:rsidR="00810754" w:rsidRDefault="00F641FD" w:rsidP="00810754">
      <w:pPr>
        <w:pStyle w:val="ListParagraph"/>
        <w:numPr>
          <w:ilvl w:val="0"/>
          <w:numId w:val="36"/>
        </w:numPr>
      </w:pPr>
      <w:hyperlink w:anchor="_Drilling_costs" w:history="1">
        <w:r w:rsidR="00810754" w:rsidRPr="002A6F78">
          <w:rPr>
            <w:rStyle w:val="Hyperlink"/>
          </w:rPr>
          <w:t>Drilling costs</w:t>
        </w:r>
      </w:hyperlink>
    </w:p>
    <w:p w14:paraId="2551E8F5" w14:textId="77777777" w:rsidR="00810754" w:rsidRPr="002A6F78" w:rsidRDefault="00F641FD" w:rsidP="00810754">
      <w:pPr>
        <w:pStyle w:val="ListParagraph"/>
        <w:numPr>
          <w:ilvl w:val="0"/>
          <w:numId w:val="36"/>
        </w:numPr>
      </w:pPr>
      <w:hyperlink w:anchor="_Other_Costings" w:history="1">
        <w:r w:rsidR="00810754" w:rsidRPr="002A6F78">
          <w:rPr>
            <w:rStyle w:val="Hyperlink"/>
          </w:rPr>
          <w:t>Other Costings</w:t>
        </w:r>
      </w:hyperlink>
    </w:p>
    <w:p w14:paraId="5262D818" w14:textId="77777777" w:rsidR="00810754" w:rsidRPr="00995AE8" w:rsidRDefault="00810754" w:rsidP="00810754">
      <w:r w:rsidRPr="007C26B4">
        <w:rPr>
          <w:strike/>
        </w:rPr>
        <w:br w:type="page"/>
      </w:r>
    </w:p>
    <w:p w14:paraId="1BBE93F4" w14:textId="77777777" w:rsidR="00523AD9" w:rsidRDefault="00523AD9" w:rsidP="00D97461">
      <w:pPr>
        <w:pStyle w:val="Heading3"/>
      </w:pPr>
      <w:bookmarkStart w:id="10" w:name="_Toc523426243"/>
      <w:bookmarkStart w:id="11" w:name="_Toc530662770"/>
      <w:r>
        <w:lastRenderedPageBreak/>
        <w:t>Bespoke Reports</w:t>
      </w:r>
      <w:bookmarkEnd w:id="10"/>
      <w:bookmarkEnd w:id="11"/>
    </w:p>
    <w:p w14:paraId="793EAF29" w14:textId="77777777" w:rsidR="00523AD9" w:rsidRPr="00FE6B3B" w:rsidRDefault="00523AD9" w:rsidP="00523AD9">
      <w:r>
        <w:t>Use the bespoke reporting tools in Eclipse to create your own queries which can be saved and added to your own report collection. Column settings can be saved and results exported to Excel for further analysis.</w:t>
      </w:r>
    </w:p>
    <w:p w14:paraId="74D2A895" w14:textId="77777777" w:rsidR="00523AD9" w:rsidRDefault="00523AD9" w:rsidP="00D97461">
      <w:pPr>
        <w:pStyle w:val="Heading3"/>
      </w:pPr>
      <w:bookmarkStart w:id="12" w:name="_Toc523426244"/>
      <w:bookmarkStart w:id="13" w:name="_Toc530662771"/>
      <w:r>
        <w:t>Excel Exports</w:t>
      </w:r>
      <w:bookmarkEnd w:id="12"/>
      <w:bookmarkEnd w:id="13"/>
    </w:p>
    <w:p w14:paraId="509A6386" w14:textId="77777777" w:rsidR="00523AD9" w:rsidRDefault="00523AD9" w:rsidP="00523AD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535"/>
      </w:tblGrid>
      <w:tr w:rsidR="00523AD9" w14:paraId="4246EE9E" w14:textId="77777777" w:rsidTr="00355BC4">
        <w:tc>
          <w:tcPr>
            <w:tcW w:w="4508" w:type="dxa"/>
          </w:tcPr>
          <w:p w14:paraId="4DE8EE36" w14:textId="77777777" w:rsidR="00523AD9" w:rsidRDefault="00523AD9" w:rsidP="00355BC4">
            <w:pPr>
              <w:jc w:val="center"/>
            </w:pPr>
            <w:r>
              <w:rPr>
                <w:noProof/>
              </w:rPr>
              <w:drawing>
                <wp:inline distT="0" distB="0" distL="0" distR="0" wp14:anchorId="4CC34211" wp14:editId="79CA5AB1">
                  <wp:extent cx="2537460" cy="18862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072" cy="1892626"/>
                          </a:xfrm>
                          <a:prstGeom prst="rect">
                            <a:avLst/>
                          </a:prstGeom>
                          <a:noFill/>
                          <a:ln>
                            <a:noFill/>
                          </a:ln>
                        </pic:spPr>
                      </pic:pic>
                    </a:graphicData>
                  </a:graphic>
                </wp:inline>
              </w:drawing>
            </w:r>
          </w:p>
        </w:tc>
        <w:tc>
          <w:tcPr>
            <w:tcW w:w="4508" w:type="dxa"/>
          </w:tcPr>
          <w:p w14:paraId="7C0761FC" w14:textId="77777777" w:rsidR="00523AD9" w:rsidRDefault="00523AD9" w:rsidP="00355BC4">
            <w:pPr>
              <w:jc w:val="center"/>
            </w:pPr>
            <w:r w:rsidRPr="00D43E91">
              <w:rPr>
                <w:noProof/>
              </w:rPr>
              <w:drawing>
                <wp:inline distT="0" distB="0" distL="0" distR="0" wp14:anchorId="6306344E" wp14:editId="001185DB">
                  <wp:extent cx="2480310" cy="1804837"/>
                  <wp:effectExtent l="57150" t="19050" r="53340" b="100330"/>
                  <wp:docPr id="42" name="Picture 6">
                    <a:extLst xmlns:a="http://schemas.openxmlformats.org/drawingml/2006/main">
                      <a:ext uri="{FF2B5EF4-FFF2-40B4-BE49-F238E27FC236}">
                        <a16:creationId xmlns:a16="http://schemas.microsoft.com/office/drawing/2014/main" id="{D00AB664-DC26-4A09-88B4-79C406ABD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00AB664-DC26-4A09-88B4-79C406ABDA61}"/>
                              </a:ext>
                            </a:extLst>
                          </pic:cNvPr>
                          <pic:cNvPicPr>
                            <a:picLocks noChangeAspect="1"/>
                          </pic:cNvPicPr>
                        </pic:nvPicPr>
                        <pic:blipFill>
                          <a:blip r:embed="rId15"/>
                          <a:stretch>
                            <a:fillRect/>
                          </a:stretch>
                        </pic:blipFill>
                        <pic:spPr>
                          <a:xfrm>
                            <a:off x="0" y="0"/>
                            <a:ext cx="2486473" cy="1809321"/>
                          </a:xfrm>
                          <a:prstGeom prst="rect">
                            <a:avLst/>
                          </a:prstGeom>
                          <a:effectLst>
                            <a:outerShdw blurRad="50800" dist="38100" dir="5400000" algn="t" rotWithShape="0">
                              <a:prstClr val="black">
                                <a:alpha val="40000"/>
                              </a:prstClr>
                            </a:outerShdw>
                          </a:effectLst>
                        </pic:spPr>
                      </pic:pic>
                    </a:graphicData>
                  </a:graphic>
                </wp:inline>
              </w:drawing>
            </w:r>
          </w:p>
        </w:tc>
      </w:tr>
      <w:tr w:rsidR="00523AD9" w14:paraId="361A3EC4" w14:textId="77777777" w:rsidTr="00355BC4">
        <w:tc>
          <w:tcPr>
            <w:tcW w:w="4508" w:type="dxa"/>
          </w:tcPr>
          <w:p w14:paraId="363CF6CB" w14:textId="77777777" w:rsidR="00523AD9" w:rsidRDefault="00523AD9" w:rsidP="00355BC4">
            <w:pPr>
              <w:jc w:val="center"/>
              <w:rPr>
                <w:noProof/>
              </w:rPr>
            </w:pPr>
          </w:p>
          <w:p w14:paraId="5BD4A9F4" w14:textId="77777777" w:rsidR="00523AD9" w:rsidRPr="005C0EC4" w:rsidRDefault="00523AD9" w:rsidP="00355BC4">
            <w:pPr>
              <w:pStyle w:val="Heading2"/>
              <w:outlineLvl w:val="1"/>
            </w:pPr>
            <w:bookmarkStart w:id="14" w:name="_Toc523426245"/>
            <w:bookmarkStart w:id="15" w:name="_Toc530662772"/>
            <w:r>
              <w:rPr>
                <w:noProof/>
              </w:rPr>
              <w:t>Live Dashboards</w:t>
            </w:r>
            <w:bookmarkEnd w:id="14"/>
            <w:bookmarkEnd w:id="15"/>
          </w:p>
          <w:p w14:paraId="0888D82D" w14:textId="77777777" w:rsidR="00523AD9" w:rsidRPr="005C0EC4" w:rsidRDefault="00523AD9" w:rsidP="00355BC4"/>
        </w:tc>
        <w:tc>
          <w:tcPr>
            <w:tcW w:w="4508" w:type="dxa"/>
          </w:tcPr>
          <w:p w14:paraId="04D9E45C" w14:textId="77777777" w:rsidR="00523AD9" w:rsidRPr="00D43E91" w:rsidRDefault="00523AD9" w:rsidP="00355BC4">
            <w:pPr>
              <w:jc w:val="center"/>
              <w:rPr>
                <w:noProof/>
              </w:rPr>
            </w:pPr>
          </w:p>
        </w:tc>
      </w:tr>
      <w:tr w:rsidR="00523AD9" w14:paraId="4B52AF06" w14:textId="77777777" w:rsidTr="00355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tcPr>
          <w:p w14:paraId="27E6B886" w14:textId="77777777" w:rsidR="00523AD9" w:rsidRDefault="00523AD9" w:rsidP="00355BC4">
            <w:pPr>
              <w:jc w:val="center"/>
            </w:pPr>
            <w:r>
              <w:rPr>
                <w:noProof/>
              </w:rPr>
              <w:drawing>
                <wp:inline distT="0" distB="0" distL="0" distR="0" wp14:anchorId="3B48DD27" wp14:editId="7558FCA7">
                  <wp:extent cx="2682240" cy="1599381"/>
                  <wp:effectExtent l="0" t="0" r="381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7236" cy="1602360"/>
                          </a:xfrm>
                          <a:prstGeom prst="rect">
                            <a:avLst/>
                          </a:prstGeom>
                          <a:noFill/>
                          <a:ln>
                            <a:noFill/>
                          </a:ln>
                        </pic:spPr>
                      </pic:pic>
                    </a:graphicData>
                  </a:graphic>
                </wp:inline>
              </w:drawing>
            </w:r>
          </w:p>
        </w:tc>
        <w:tc>
          <w:tcPr>
            <w:tcW w:w="4508" w:type="dxa"/>
          </w:tcPr>
          <w:p w14:paraId="5941C5EB" w14:textId="77777777" w:rsidR="00523AD9" w:rsidRDefault="00523AD9" w:rsidP="00355BC4">
            <w:pPr>
              <w:jc w:val="center"/>
            </w:pPr>
            <w:r>
              <w:object w:dxaOrig="6102" w:dyaOrig="3558" w14:anchorId="61583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24.5pt" o:ole="">
                  <v:imagedata r:id="rId17" o:title=""/>
                </v:shape>
                <o:OLEObject Type="Embed" ProgID="PBrush" ShapeID="_x0000_i1025" DrawAspect="Content" ObjectID="_1669441852" r:id="rId18"/>
              </w:object>
            </w:r>
          </w:p>
        </w:tc>
      </w:tr>
      <w:tr w:rsidR="00523AD9" w14:paraId="4C002954" w14:textId="77777777" w:rsidTr="00355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tcPr>
          <w:p w14:paraId="3E114D2D" w14:textId="77777777" w:rsidR="00523AD9" w:rsidRDefault="00523AD9" w:rsidP="00355BC4">
            <w:pPr>
              <w:jc w:val="center"/>
              <w:rPr>
                <w:noProof/>
              </w:rPr>
            </w:pPr>
            <w:r>
              <w:object w:dxaOrig="6120" w:dyaOrig="3570" w14:anchorId="0F862965">
                <v:shape id="_x0000_i1026" type="#_x0000_t75" style="width:212.25pt;height:124.5pt" o:ole="">
                  <v:imagedata r:id="rId19" o:title=""/>
                </v:shape>
                <o:OLEObject Type="Embed" ProgID="PBrush" ShapeID="_x0000_i1026" DrawAspect="Content" ObjectID="_1669441853" r:id="rId20"/>
              </w:object>
            </w:r>
          </w:p>
        </w:tc>
        <w:tc>
          <w:tcPr>
            <w:tcW w:w="4508" w:type="dxa"/>
          </w:tcPr>
          <w:p w14:paraId="38CA8294" w14:textId="77777777" w:rsidR="00523AD9" w:rsidRDefault="00523AD9" w:rsidP="00355BC4">
            <w:pPr>
              <w:jc w:val="center"/>
            </w:pPr>
            <w:r>
              <w:object w:dxaOrig="6066" w:dyaOrig="3558" w14:anchorId="28EED266">
                <v:shape id="_x0000_i1027" type="#_x0000_t75" style="width:3in;height:126.75pt" o:ole="">
                  <v:imagedata r:id="rId21" o:title=""/>
                </v:shape>
                <o:OLEObject Type="Embed" ProgID="PBrush" ShapeID="_x0000_i1027" DrawAspect="Content" ObjectID="_1669441854" r:id="rId22"/>
              </w:object>
            </w:r>
          </w:p>
        </w:tc>
      </w:tr>
    </w:tbl>
    <w:p w14:paraId="3D3E52E2" w14:textId="77777777" w:rsidR="00523AD9" w:rsidRPr="005C0EC4" w:rsidRDefault="00523AD9" w:rsidP="00523AD9"/>
    <w:p w14:paraId="1AFE7A00" w14:textId="77777777" w:rsidR="00523AD9" w:rsidRDefault="00523AD9" w:rsidP="00523AD9">
      <w:pPr>
        <w:rPr>
          <w:rFonts w:asciiTheme="majorHAnsi" w:eastAsiaTheme="majorEastAsia" w:hAnsiTheme="majorHAnsi" w:cstheme="majorBidi"/>
          <w:color w:val="2E74B5" w:themeColor="accent1" w:themeShade="BF"/>
          <w:sz w:val="32"/>
          <w:szCs w:val="32"/>
        </w:rPr>
      </w:pPr>
      <w:r>
        <w:br w:type="page"/>
      </w:r>
    </w:p>
    <w:p w14:paraId="2F9B19EF" w14:textId="77777777" w:rsidR="00523AD9" w:rsidRDefault="00523AD9" w:rsidP="00D97461">
      <w:pPr>
        <w:pStyle w:val="Heading2"/>
      </w:pPr>
      <w:bookmarkStart w:id="16" w:name="_Toc523426246"/>
      <w:bookmarkStart w:id="17" w:name="_Toc530662773"/>
      <w:r>
        <w:lastRenderedPageBreak/>
        <w:t>Sample Reports</w:t>
      </w:r>
      <w:bookmarkEnd w:id="16"/>
      <w:bookmarkEnd w:id="17"/>
    </w:p>
    <w:p w14:paraId="6C3EA7AF" w14:textId="77777777" w:rsidR="00523AD9" w:rsidRDefault="00523AD9" w:rsidP="00523AD9">
      <w:r>
        <w:t>There are thousands of different ways in which the reports can be queries and then viewed, exported, emailed and printed from Eclipse. Which ones you want to see on a regular basis are a matter of personal choice and we can help customise report packs for you.</w:t>
      </w:r>
    </w:p>
    <w:p w14:paraId="21C4A71B" w14:textId="628D9BA5" w:rsidR="00523AD9" w:rsidRDefault="00523AD9" w:rsidP="00523AD9"/>
    <w:p w14:paraId="46330741" w14:textId="77777777" w:rsidR="00604AF4" w:rsidRPr="00290E9C" w:rsidRDefault="00604AF4" w:rsidP="00591777">
      <w:pPr>
        <w:rPr>
          <w:rFonts w:ascii="Verdana" w:hAnsi="Verdana"/>
          <w:i/>
          <w:iCs/>
          <w:color w:val="808080"/>
          <w:sz w:val="16"/>
          <w:szCs w:val="16"/>
        </w:rPr>
      </w:pPr>
    </w:p>
    <w:p w14:paraId="51A7BA6A" w14:textId="77777777" w:rsidR="00604AF4" w:rsidRDefault="00604AF4" w:rsidP="00CF4ADD">
      <w:pPr>
        <w:pStyle w:val="Heading1"/>
        <w:sectPr w:rsidR="00604AF4" w:rsidSect="00604AF4">
          <w:footerReference w:type="default" r:id="rId23"/>
          <w:pgSz w:w="11906" w:h="16838"/>
          <w:pgMar w:top="1644" w:right="1440" w:bottom="1440" w:left="1440" w:header="720" w:footer="720" w:gutter="0"/>
          <w:cols w:space="720"/>
          <w:docGrid w:linePitch="299"/>
        </w:sectPr>
      </w:pPr>
    </w:p>
    <w:p w14:paraId="51EAA0A8" w14:textId="28951115" w:rsidR="00CF4ADD" w:rsidRDefault="00FB44F2" w:rsidP="00FB44F2">
      <w:pPr>
        <w:pStyle w:val="Heading3"/>
      </w:pPr>
      <w:bookmarkStart w:id="18" w:name="_Toc530662774"/>
      <w:r>
        <w:lastRenderedPageBreak/>
        <w:t>Mining Daily Summary Report</w:t>
      </w:r>
      <w:bookmarkEnd w:id="18"/>
    </w:p>
    <w:p w14:paraId="5BDBB676" w14:textId="77777777" w:rsidR="00E1778C" w:rsidRDefault="00E1778C" w:rsidP="008D7AC7">
      <w:r>
        <w:t>The report on the next page is T</w:t>
      </w:r>
      <w:r w:rsidR="0021377F">
        <w:t xml:space="preserve">he </w:t>
      </w:r>
      <w:r>
        <w:t>Mining D</w:t>
      </w:r>
      <w:r w:rsidR="0021377F">
        <w:t xml:space="preserve">aily </w:t>
      </w:r>
      <w:r>
        <w:t xml:space="preserve">Summary Report </w:t>
      </w:r>
      <w:r w:rsidR="0021377F">
        <w:t xml:space="preserve">and at the heart of the daily meetings.  </w:t>
      </w:r>
    </w:p>
    <w:p w14:paraId="24812994" w14:textId="2580DE45" w:rsidR="008D7AC7" w:rsidRDefault="0021377F" w:rsidP="008D7AC7">
      <w:r>
        <w:t>It summarises everything that day, week, month year to date and compares it against targets; plans, forecasts, and budgets. This is primarily production colour coded to highlight the areas out of target range.</w:t>
      </w:r>
      <w:r w:rsidR="008D7AC7">
        <w:t xml:space="preserve"> Production figures and comparisons with targets. This report shows day, WTD, MTD and YTD (all pits) but can be customised to your requirements e.g. by shift and pit.</w:t>
      </w:r>
    </w:p>
    <w:p w14:paraId="0A24E1E5" w14:textId="77777777" w:rsidR="008D7AC7" w:rsidRDefault="008D7AC7" w:rsidP="008D7AC7">
      <w:pPr>
        <w:pStyle w:val="ListParagraph"/>
        <w:numPr>
          <w:ilvl w:val="0"/>
          <w:numId w:val="33"/>
        </w:numPr>
      </w:pPr>
      <w:r>
        <w:t>Colour coded</w:t>
      </w:r>
    </w:p>
    <w:p w14:paraId="43FABA79" w14:textId="77777777" w:rsidR="008D7AC7" w:rsidRDefault="008D7AC7" w:rsidP="008D7AC7">
      <w:pPr>
        <w:pStyle w:val="ListParagraph"/>
        <w:numPr>
          <w:ilvl w:val="0"/>
          <w:numId w:val="33"/>
        </w:numPr>
      </w:pPr>
      <w:r>
        <w:t>Fits onto a sheet of A4</w:t>
      </w:r>
    </w:p>
    <w:p w14:paraId="04D09B36" w14:textId="77777777" w:rsidR="008D7AC7" w:rsidRDefault="008D7AC7" w:rsidP="008D7AC7">
      <w:pPr>
        <w:pStyle w:val="ListParagraph"/>
        <w:numPr>
          <w:ilvl w:val="0"/>
          <w:numId w:val="33"/>
        </w:numPr>
      </w:pPr>
      <w:r>
        <w:t>Exported to an Excel spreadsheet so that your engineers can access data without requiring programming skills and use a tool which they’re comfortable with.</w:t>
      </w:r>
    </w:p>
    <w:p w14:paraId="51DF25A2" w14:textId="77777777" w:rsidR="008D7AC7" w:rsidRDefault="008D7AC7" w:rsidP="008D7AC7">
      <w:pPr>
        <w:pStyle w:val="ListParagraph"/>
        <w:numPr>
          <w:ilvl w:val="0"/>
          <w:numId w:val="33"/>
        </w:numPr>
      </w:pPr>
      <w:r>
        <w:t>Stored as a static file independent of the dynamic Eclipse data.</w:t>
      </w:r>
    </w:p>
    <w:p w14:paraId="78B38879" w14:textId="77777777" w:rsidR="008D7AC7" w:rsidRDefault="008D7AC7" w:rsidP="008D7AC7">
      <w:pPr>
        <w:pStyle w:val="ListParagraph"/>
        <w:numPr>
          <w:ilvl w:val="0"/>
          <w:numId w:val="33"/>
        </w:numPr>
      </w:pPr>
      <w:r>
        <w:t>Material types ordered according to those specified by you in the setup screens.</w:t>
      </w:r>
    </w:p>
    <w:bookmarkStart w:id="19" w:name="R1"/>
    <w:p w14:paraId="491937A0" w14:textId="4535D90F" w:rsidR="00397640" w:rsidRDefault="00CF4ADD" w:rsidP="001A7D88">
      <w:pPr>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1312" behindDoc="0" locked="0" layoutInCell="1" allowOverlap="1" wp14:anchorId="2A12677F" wp14:editId="670BA7EB">
                <wp:simplePos x="0" y="0"/>
                <wp:positionH relativeFrom="margin">
                  <wp:posOffset>2397809</wp:posOffset>
                </wp:positionH>
                <wp:positionV relativeFrom="paragraph">
                  <wp:posOffset>1788894</wp:posOffset>
                </wp:positionV>
                <wp:extent cx="5203576" cy="457883"/>
                <wp:effectExtent l="0" t="1543050" r="0" b="1542415"/>
                <wp:wrapNone/>
                <wp:docPr id="165" name="Text Box 165"/>
                <wp:cNvGraphicFramePr/>
                <a:graphic xmlns:a="http://schemas.openxmlformats.org/drawingml/2006/main">
                  <a:graphicData uri="http://schemas.microsoft.com/office/word/2010/wordprocessingShape">
                    <wps:wsp>
                      <wps:cNvSpPr txBox="1"/>
                      <wps:spPr>
                        <a:xfrm rot="19245793">
                          <a:off x="0" y="0"/>
                          <a:ext cx="5203576" cy="457883"/>
                        </a:xfrm>
                        <a:prstGeom prst="rect">
                          <a:avLst/>
                        </a:prstGeom>
                        <a:noFill/>
                        <a:ln>
                          <a:noFill/>
                        </a:ln>
                      </wps:spPr>
                      <wps:txbx>
                        <w:txbxContent>
                          <w:p w14:paraId="7A6BADA5" w14:textId="77777777" w:rsidR="008D7AC7" w:rsidRPr="00FB44F2" w:rsidRDefault="008D7AC7" w:rsidP="001A7D88">
                            <w:pPr>
                              <w:pStyle w:val="Heading3"/>
                              <w:jc w:val="center"/>
                            </w:pPr>
                            <w:bookmarkStart w:id="20" w:name="_Toc530662775"/>
                            <w:r w:rsidRPr="00E1778C">
                              <w:rPr>
                                <w:sz w:val="48"/>
                              </w:rPr>
                              <w:t>CONFIDENTIAL</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2677F" id="_x0000_t202" coordsize="21600,21600" o:spt="202" path="m,l,21600r21600,l21600,xe">
                <v:stroke joinstyle="miter"/>
                <v:path gradientshapeok="t" o:connecttype="rect"/>
              </v:shapetype>
              <v:shape id="Text Box 165" o:spid="_x0000_s1026" type="#_x0000_t202" style="position:absolute;left:0;text-align:left;margin-left:188.8pt;margin-top:140.85pt;width:409.75pt;height:36.05pt;rotation:-2571422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" filled="f" stroked="f">
                <v:textbox>
                  <w:txbxContent>
                    <w:p w14:paraId="7A6BADA5" w14:textId="77777777" w:rsidR="008D7AC7" w:rsidRPr="00FB44F2" w:rsidRDefault="008D7AC7" w:rsidP="001A7D88">
                      <w:pPr>
                        <w:pStyle w:val="Heading3"/>
                        <w:jc w:val="center"/>
                      </w:pPr>
                      <w:bookmarkStart w:id="22" w:name="_Toc530662775"/>
                      <w:r w:rsidRPr="00E1778C">
                        <w:rPr>
                          <w:sz w:val="48"/>
                        </w:rPr>
                        <w:t>CONFIDENTIAL</w:t>
                      </w:r>
                      <w:bookmarkEnd w:id="22"/>
                    </w:p>
                  </w:txbxContent>
                </v:textbox>
                <w10:wrap anchorx="margin"/>
              </v:shape>
            </w:pict>
          </mc:Fallback>
        </mc:AlternateContent>
      </w:r>
      <w:r>
        <w:rPr>
          <w:noProof/>
        </w:rPr>
        <w:drawing>
          <wp:inline distT="0" distB="0" distL="0" distR="0" wp14:anchorId="25A2C769" wp14:editId="16E3FED1">
            <wp:extent cx="8209922" cy="5044440"/>
            <wp:effectExtent l="38100" t="38100" r="38735" b="419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72266" cy="5082746"/>
                    </a:xfrm>
                    <a:prstGeom prst="rect">
                      <a:avLst/>
                    </a:prstGeom>
                    <a:blipFill dpi="0" rotWithShape="1">
                      <a:blip r:embed="rId25"/>
                      <a:srcRect/>
                      <a:tile tx="0" ty="0" sx="100000" sy="100000" flip="none" algn="tl"/>
                    </a:blipFill>
                    <a:ln>
                      <a:noFill/>
                    </a:ln>
                    <a:effectLst>
                      <a:glow rad="127000">
                        <a:schemeClr val="accent1">
                          <a:alpha val="0"/>
                        </a:schemeClr>
                      </a:glow>
                    </a:effectLst>
                  </pic:spPr>
                </pic:pic>
              </a:graphicData>
            </a:graphic>
          </wp:inline>
        </w:drawing>
      </w:r>
      <w:bookmarkEnd w:id="19"/>
      <w:r w:rsidR="00397640">
        <w:rPr>
          <w:rFonts w:ascii="Times New Roman" w:hAnsi="Times New Roman" w:cs="Times New Roman"/>
          <w:noProof/>
          <w:sz w:val="24"/>
          <w:szCs w:val="24"/>
          <w:lang w:eastAsia="en-GB"/>
        </w:rPr>
        <w:tab/>
      </w:r>
    </w:p>
    <w:p w14:paraId="31222898" w14:textId="70C4CDD4" w:rsidR="00397640" w:rsidRPr="00397640" w:rsidRDefault="00397640" w:rsidP="00397640">
      <w:pPr>
        <w:sectPr w:rsidR="00397640" w:rsidRPr="00397640" w:rsidSect="001A7D88">
          <w:pgSz w:w="16838" w:h="11906" w:orient="landscape"/>
          <w:pgMar w:top="1440" w:right="1440" w:bottom="993" w:left="1644" w:header="720" w:footer="720" w:gutter="0"/>
          <w:cols w:space="720"/>
          <w:docGrid w:linePitch="299"/>
        </w:sectPr>
      </w:pPr>
    </w:p>
    <w:p w14:paraId="25E45161" w14:textId="591EA645" w:rsidR="0021377F" w:rsidRDefault="0021377F" w:rsidP="0021377F">
      <w:pPr>
        <w:pStyle w:val="Heading3"/>
      </w:pPr>
      <w:bookmarkStart w:id="21" w:name="_Toc530662776"/>
      <w:bookmarkStart w:id="22" w:name="R2"/>
      <w:r>
        <w:lastRenderedPageBreak/>
        <w:t>Daily Report part II</w:t>
      </w:r>
      <w:bookmarkEnd w:id="21"/>
    </w:p>
    <w:p w14:paraId="07DD801C" w14:textId="089DE169" w:rsidR="0021377F" w:rsidRDefault="00E1778C" w:rsidP="0021377F">
      <w:r>
        <w:t xml:space="preserve">The report on the next page is an </w:t>
      </w:r>
      <w:r w:rsidR="0021377F">
        <w:t>Equipment summary</w:t>
      </w:r>
      <w:r w:rsidR="002A6456">
        <w:t xml:space="preserve">.  These charts show how the output </w:t>
      </w:r>
      <w:r>
        <w:t xml:space="preserve">figures </w:t>
      </w:r>
      <w:r w:rsidR="002A6456">
        <w:t>(in the chart above) w</w:t>
      </w:r>
      <w:r>
        <w:t>ere</w:t>
      </w:r>
      <w:r w:rsidR="002A6456">
        <w:t xml:space="preserve"> achieved, broken down to specific pieces of equipment so management can track</w:t>
      </w:r>
      <w:r>
        <w:t xml:space="preserve"> any </w:t>
      </w:r>
      <w:r w:rsidR="002A6456">
        <w:t>issues</w:t>
      </w:r>
      <w:r>
        <w:t xml:space="preserve"> or problems/ bottlenecks</w:t>
      </w:r>
      <w:r w:rsidR="002A6456">
        <w:t>.</w:t>
      </w:r>
      <w:r w:rsidR="0021377F">
        <w:t xml:space="preserve"> </w:t>
      </w:r>
    </w:p>
    <w:p w14:paraId="5E6D1F4C" w14:textId="1B568219" w:rsidR="00E1778C" w:rsidRDefault="00E1778C" w:rsidP="0021377F"/>
    <w:p w14:paraId="386E67C3" w14:textId="77777777" w:rsidR="00E1778C" w:rsidRPr="00E84B6D" w:rsidRDefault="00E1778C" w:rsidP="00E1778C">
      <w:r>
        <w:t>Productivity, Availability &amp; Utilization and other key pieces of information in a single report with A4 width.</w:t>
      </w:r>
    </w:p>
    <w:p w14:paraId="4FCB7A0A" w14:textId="77777777" w:rsidR="00E1778C" w:rsidRDefault="00E1778C" w:rsidP="00E1778C">
      <w:pPr>
        <w:pStyle w:val="ListParagraph"/>
        <w:numPr>
          <w:ilvl w:val="0"/>
          <w:numId w:val="34"/>
        </w:numPr>
      </w:pPr>
      <w:r>
        <w:t>Colour coded</w:t>
      </w:r>
    </w:p>
    <w:p w14:paraId="4C15A481" w14:textId="77777777" w:rsidR="00E1778C" w:rsidRDefault="00E1778C" w:rsidP="00E1778C">
      <w:pPr>
        <w:pStyle w:val="ListParagraph"/>
        <w:numPr>
          <w:ilvl w:val="0"/>
          <w:numId w:val="34"/>
        </w:numPr>
      </w:pPr>
      <w:r>
        <w:t>Split by shift, day, WTD, MTD, YTD</w:t>
      </w:r>
    </w:p>
    <w:p w14:paraId="7554BEA7" w14:textId="77777777" w:rsidR="00E1778C" w:rsidRDefault="00E1778C" w:rsidP="00E1778C">
      <w:pPr>
        <w:pStyle w:val="ListParagraph"/>
        <w:numPr>
          <w:ilvl w:val="0"/>
          <w:numId w:val="34"/>
        </w:numPr>
      </w:pPr>
      <w:r>
        <w:t>Compared with targets</w:t>
      </w:r>
    </w:p>
    <w:p w14:paraId="4F230C0C" w14:textId="77777777" w:rsidR="00E1778C" w:rsidRDefault="00E1778C" w:rsidP="00E1778C">
      <w:pPr>
        <w:pStyle w:val="ListParagraph"/>
        <w:numPr>
          <w:ilvl w:val="0"/>
          <w:numId w:val="34"/>
        </w:numPr>
      </w:pPr>
      <w:r>
        <w:t>Ordered by plant types as specified in the setup screens</w:t>
      </w:r>
    </w:p>
    <w:p w14:paraId="60C9CA9A" w14:textId="77777777" w:rsidR="00E1778C" w:rsidRPr="0021377F" w:rsidRDefault="00E1778C" w:rsidP="0021377F"/>
    <w:p w14:paraId="067C27B7" w14:textId="5297D572" w:rsidR="00CF4ADD" w:rsidRDefault="00CF4ADD" w:rsidP="00CF4ADD">
      <w:pPr>
        <w:jc w:val="cente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2336" behindDoc="0" locked="0" layoutInCell="1" allowOverlap="1" wp14:anchorId="656075BC" wp14:editId="40919752">
                <wp:simplePos x="0" y="0"/>
                <wp:positionH relativeFrom="margin">
                  <wp:posOffset>-876300</wp:posOffset>
                </wp:positionH>
                <wp:positionV relativeFrom="paragraph">
                  <wp:posOffset>3680460</wp:posOffset>
                </wp:positionV>
                <wp:extent cx="7587296" cy="1639413"/>
                <wp:effectExtent l="0" t="2171700" r="0" b="2171065"/>
                <wp:wrapNone/>
                <wp:docPr id="1" name="Text Box 1"/>
                <wp:cNvGraphicFramePr/>
                <a:graphic xmlns:a="http://schemas.openxmlformats.org/drawingml/2006/main">
                  <a:graphicData uri="http://schemas.microsoft.com/office/word/2010/wordprocessingShape">
                    <wps:wsp>
                      <wps:cNvSpPr txBox="1"/>
                      <wps:spPr>
                        <a:xfrm rot="19245793">
                          <a:off x="0" y="0"/>
                          <a:ext cx="7587296" cy="1639413"/>
                        </a:xfrm>
                        <a:prstGeom prst="rect">
                          <a:avLst/>
                        </a:prstGeom>
                        <a:noFill/>
                        <a:ln>
                          <a:noFill/>
                        </a:ln>
                      </wps:spPr>
                      <wps:txbx>
                        <w:txbxContent>
                          <w:p w14:paraId="0FF19206" w14:textId="1EEF46AE"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075BC" id="_x0000_t202" coordsize="21600,21600" o:spt="202" path="m,l,21600r21600,l21600,xe">
                <v:stroke joinstyle="miter"/>
                <v:path gradientshapeok="t" o:connecttype="rect"/>
              </v:shapetype>
              <v:shape id="Text Box 1" o:spid="_x0000_s1027" type="#_x0000_t202" style="position:absolute;left:0;text-align:left;margin-left:-69pt;margin-top:289.8pt;width:597.4pt;height:129.1pt;rotation:-2571422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" filled="f" stroked="f">
                <v:textbox>
                  <w:txbxContent>
                    <w:p w14:paraId="0FF19206" w14:textId="1EEF46AE"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2C66FF74" wp14:editId="0FC34E19">
            <wp:extent cx="5196782" cy="762448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3627" cy="7634524"/>
                    </a:xfrm>
                    <a:prstGeom prst="rect">
                      <a:avLst/>
                    </a:prstGeom>
                    <a:noFill/>
                    <a:ln>
                      <a:noFill/>
                    </a:ln>
                  </pic:spPr>
                </pic:pic>
              </a:graphicData>
            </a:graphic>
          </wp:inline>
        </w:drawing>
      </w:r>
      <w:bookmarkEnd w:id="22"/>
    </w:p>
    <w:p w14:paraId="053F67C2" w14:textId="1F11FE4D" w:rsidR="00FB44F2" w:rsidRDefault="002A6456" w:rsidP="00FB44F2">
      <w:pPr>
        <w:pStyle w:val="Heading3"/>
      </w:pPr>
      <w:bookmarkStart w:id="23" w:name="_Toc530662777"/>
      <w:r>
        <w:lastRenderedPageBreak/>
        <w:t>D</w:t>
      </w:r>
      <w:r w:rsidR="00FB44F2">
        <w:t>own</w:t>
      </w:r>
      <w:r>
        <w:t>time and delays</w:t>
      </w:r>
      <w:r w:rsidR="00FB44F2">
        <w:t xml:space="preserve"> report</w:t>
      </w:r>
      <w:bookmarkEnd w:id="23"/>
    </w:p>
    <w:p w14:paraId="51396C7E" w14:textId="44CC6DA4" w:rsidR="002A6456" w:rsidRDefault="00E1778C" w:rsidP="002A6456">
      <w:r>
        <w:t>The next page shows how t</w:t>
      </w:r>
      <w:r w:rsidR="002A6456">
        <w:t>he equipment performance can be further be identified by specific causes – breakdowns, delays etc.</w:t>
      </w:r>
    </w:p>
    <w:p w14:paraId="2165949C" w14:textId="584F86EB" w:rsidR="00E1778C" w:rsidRPr="0055355D" w:rsidRDefault="00E1778C" w:rsidP="00E1778C">
      <w:r>
        <w:t xml:space="preserve">Specifically, downtime and </w:t>
      </w:r>
      <w:proofErr w:type="gramStart"/>
      <w:r>
        <w:t>Non Operational</w:t>
      </w:r>
      <w:proofErr w:type="gramEnd"/>
      <w:r>
        <w:t xml:space="preserve"> Delays for selected plant types, split into shift.</w:t>
      </w:r>
    </w:p>
    <w:p w14:paraId="39785E03" w14:textId="2D5AE7CE" w:rsidR="00E1778C" w:rsidRDefault="00E1778C" w:rsidP="00E1778C">
      <w:pPr>
        <w:pStyle w:val="ListParagraph"/>
        <w:numPr>
          <w:ilvl w:val="0"/>
          <w:numId w:val="35"/>
        </w:numPr>
      </w:pPr>
      <w:r>
        <w:t>Can be printed onto A4</w:t>
      </w:r>
    </w:p>
    <w:p w14:paraId="59BB6D3C" w14:textId="77777777" w:rsidR="00E1778C" w:rsidRDefault="00E1778C" w:rsidP="00E1778C">
      <w:pPr>
        <w:pStyle w:val="ListParagraph"/>
        <w:numPr>
          <w:ilvl w:val="0"/>
          <w:numId w:val="35"/>
        </w:numPr>
      </w:pPr>
      <w:r>
        <w:t>Saved as Excel document</w:t>
      </w:r>
    </w:p>
    <w:p w14:paraId="065A6FF7" w14:textId="77777777" w:rsidR="00E1778C" w:rsidRDefault="00E1778C" w:rsidP="00E1778C">
      <w:pPr>
        <w:pStyle w:val="ListParagraph"/>
        <w:numPr>
          <w:ilvl w:val="0"/>
          <w:numId w:val="35"/>
        </w:numPr>
      </w:pPr>
      <w:r>
        <w:t>Ordered by plant types as specified in the reference screens</w:t>
      </w:r>
    </w:p>
    <w:p w14:paraId="4019A089" w14:textId="77777777" w:rsidR="002A6456" w:rsidRPr="002A6456" w:rsidRDefault="002A6456" w:rsidP="002A6456"/>
    <w:p w14:paraId="06F0FC6E" w14:textId="6610AED9" w:rsidR="00397640" w:rsidRDefault="00CF4ADD" w:rsidP="00CF4ADD">
      <w:pPr>
        <w:jc w:val="center"/>
      </w:pPr>
      <w:bookmarkStart w:id="24" w:name="R3"/>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3360" behindDoc="0" locked="0" layoutInCell="1" allowOverlap="1" wp14:anchorId="18D4E316" wp14:editId="3A186EFA">
                <wp:simplePos x="0" y="0"/>
                <wp:positionH relativeFrom="margin">
                  <wp:posOffset>-895349</wp:posOffset>
                </wp:positionH>
                <wp:positionV relativeFrom="paragraph">
                  <wp:posOffset>3543935</wp:posOffset>
                </wp:positionV>
                <wp:extent cx="7587296" cy="1639413"/>
                <wp:effectExtent l="0" t="2171700" r="0" b="2171065"/>
                <wp:wrapNone/>
                <wp:docPr id="7" name="Text Box 7"/>
                <wp:cNvGraphicFramePr/>
                <a:graphic xmlns:a="http://schemas.openxmlformats.org/drawingml/2006/main">
                  <a:graphicData uri="http://schemas.microsoft.com/office/word/2010/wordprocessingShape">
                    <wps:wsp>
                      <wps:cNvSpPr txBox="1"/>
                      <wps:spPr>
                        <a:xfrm rot="19245793">
                          <a:off x="0" y="0"/>
                          <a:ext cx="7587296" cy="1639413"/>
                        </a:xfrm>
                        <a:prstGeom prst="rect">
                          <a:avLst/>
                        </a:prstGeom>
                        <a:noFill/>
                        <a:ln>
                          <a:noFill/>
                        </a:ln>
                      </wps:spPr>
                      <wps:txbx>
                        <w:txbxContent>
                          <w:p w14:paraId="3F9E3191" w14:textId="5547343A"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E316" id="Text Box 7" o:spid="_x0000_s1028" type="#_x0000_t202" style="position:absolute;left:0;text-align:left;margin-left:-70.5pt;margin-top:279.05pt;width:597.4pt;height:129.1pt;rotation:-2571422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" filled="f" stroked="f">
                <v:textbox>
                  <w:txbxContent>
                    <w:p w14:paraId="3F9E3191" w14:textId="5547343A"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56663832" wp14:editId="4A783320">
            <wp:extent cx="7125486" cy="4548686"/>
            <wp:effectExtent l="0" t="698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7172749" cy="4578857"/>
                    </a:xfrm>
                    <a:prstGeom prst="rect">
                      <a:avLst/>
                    </a:prstGeom>
                    <a:noFill/>
                    <a:ln>
                      <a:noFill/>
                    </a:ln>
                  </pic:spPr>
                </pic:pic>
              </a:graphicData>
            </a:graphic>
          </wp:inline>
        </w:drawing>
      </w:r>
      <w:bookmarkEnd w:id="24"/>
      <w:r>
        <w:br w:type="page"/>
      </w:r>
      <w:bookmarkStart w:id="25" w:name="R4"/>
    </w:p>
    <w:p w14:paraId="7DB3EA2D" w14:textId="34C761B4" w:rsidR="00397640" w:rsidRDefault="00397640" w:rsidP="00397640">
      <w:pPr>
        <w:pStyle w:val="Heading3"/>
      </w:pPr>
      <w:bookmarkStart w:id="26" w:name="_Toc530662778"/>
      <w:r>
        <w:lastRenderedPageBreak/>
        <w:t>Production v. EOM actuals</w:t>
      </w:r>
      <w:bookmarkEnd w:id="26"/>
    </w:p>
    <w:p w14:paraId="5FFC1014" w14:textId="791950DD" w:rsidR="002A6456" w:rsidRDefault="002A6456" w:rsidP="002A6456">
      <w:r>
        <w:t>It is important to build in a feedback loop to ensure that the factors used in the daily production calculations used by Eclipse are tested against the actual production at the processing plant (for example). This must be a standard part of the management procedure.</w:t>
      </w:r>
    </w:p>
    <w:p w14:paraId="5B4023D9" w14:textId="52C2796A" w:rsidR="0059540C" w:rsidRPr="002A6456" w:rsidRDefault="0059540C" w:rsidP="002A6456">
      <w:r>
        <w:t>At the beginning of each month, the previous month’s production figures are backed-up for quick and easy comparisons with the EOM Actuals. This report is an example of how the information can be reported.</w:t>
      </w:r>
    </w:p>
    <w:p w14:paraId="43DE6A9F" w14:textId="29109F16" w:rsidR="00CF4ADD" w:rsidRDefault="00CF4ADD" w:rsidP="00CF4ADD">
      <w:pPr>
        <w:jc w:val="cente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4384" behindDoc="0" locked="0" layoutInCell="1" allowOverlap="1" wp14:anchorId="104DF7AC" wp14:editId="59B8F008">
                <wp:simplePos x="0" y="0"/>
                <wp:positionH relativeFrom="margin">
                  <wp:align>center</wp:align>
                </wp:positionH>
                <wp:positionV relativeFrom="paragraph">
                  <wp:posOffset>3135630</wp:posOffset>
                </wp:positionV>
                <wp:extent cx="6071832" cy="1369608"/>
                <wp:effectExtent l="0" t="1714500" r="0" b="1717040"/>
                <wp:wrapNone/>
                <wp:docPr id="11" name="Text Box 11"/>
                <wp:cNvGraphicFramePr/>
                <a:graphic xmlns:a="http://schemas.openxmlformats.org/drawingml/2006/main">
                  <a:graphicData uri="http://schemas.microsoft.com/office/word/2010/wordprocessingShape">
                    <wps:wsp>
                      <wps:cNvSpPr txBox="1"/>
                      <wps:spPr>
                        <a:xfrm rot="19245793">
                          <a:off x="0" y="0"/>
                          <a:ext cx="6071832" cy="1369608"/>
                        </a:xfrm>
                        <a:prstGeom prst="rect">
                          <a:avLst/>
                        </a:prstGeom>
                        <a:noFill/>
                        <a:ln>
                          <a:noFill/>
                        </a:ln>
                      </wps:spPr>
                      <wps:txbx>
                        <w:txbxContent>
                          <w:p w14:paraId="6274B45E" w14:textId="11C03208" w:rsidR="008D7AC7" w:rsidRPr="0059540C" w:rsidRDefault="0090570C" w:rsidP="0090570C">
                            <w:pPr>
                              <w:autoSpaceDN w:val="0"/>
                              <w:spacing w:after="0" w:line="256" w:lineRule="auto"/>
                              <w:ind w:right="333"/>
                              <w:jc w:val="center"/>
                              <w:rPr>
                                <w:color w:val="FFFFFF" w:themeColor="background1"/>
                                <w:sz w:val="144"/>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44"/>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F7AC" id="Text Box 11" o:spid="_x0000_s1029" type="#_x0000_t202" style="position:absolute;left:0;text-align:left;margin-left:0;margin-top:246.9pt;width:478.1pt;height:107.85pt;rotation:-2571422fd;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" filled="f" stroked="f">
                <v:textbox>
                  <w:txbxContent>
                    <w:p w14:paraId="6274B45E" w14:textId="11C03208" w:rsidR="008D7AC7" w:rsidRPr="0059540C" w:rsidRDefault="0090570C" w:rsidP="0090570C">
                      <w:pPr>
                        <w:autoSpaceDN w:val="0"/>
                        <w:spacing w:after="0" w:line="256" w:lineRule="auto"/>
                        <w:ind w:right="333"/>
                        <w:jc w:val="center"/>
                        <w:rPr>
                          <w:color w:val="FFFFFF" w:themeColor="background1"/>
                          <w:sz w:val="144"/>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44"/>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529F9F74" wp14:editId="1C45934A">
            <wp:extent cx="6136597" cy="3678689"/>
            <wp:effectExtent l="0" t="9525"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6181828" cy="3705804"/>
                    </a:xfrm>
                    <a:prstGeom prst="rect">
                      <a:avLst/>
                    </a:prstGeom>
                    <a:noFill/>
                    <a:ln>
                      <a:noFill/>
                    </a:ln>
                  </pic:spPr>
                </pic:pic>
              </a:graphicData>
            </a:graphic>
          </wp:inline>
        </w:drawing>
      </w:r>
      <w:bookmarkEnd w:id="25"/>
    </w:p>
    <w:p w14:paraId="46AD1D3E" w14:textId="77777777" w:rsidR="00CF4ADD" w:rsidRDefault="00CF4ADD" w:rsidP="00CF4ADD">
      <w:pPr>
        <w:sectPr w:rsidR="00CF4ADD" w:rsidSect="00355BC4">
          <w:pgSz w:w="11906" w:h="16838"/>
          <w:pgMar w:top="1644" w:right="1440" w:bottom="1440" w:left="1440" w:header="720" w:footer="720" w:gutter="0"/>
          <w:cols w:space="720"/>
          <w:docGrid w:linePitch="299"/>
        </w:sectPr>
      </w:pPr>
    </w:p>
    <w:p w14:paraId="7C4AAD9E" w14:textId="21CC84F3" w:rsidR="002A6456" w:rsidRDefault="00E35F60" w:rsidP="002A6456">
      <w:pPr>
        <w:pStyle w:val="Heading3"/>
      </w:pPr>
      <w:bookmarkStart w:id="27" w:name="_Toc530662779"/>
      <w:bookmarkStart w:id="28" w:name="R5"/>
      <w:r>
        <w:lastRenderedPageBreak/>
        <w:t>Dump Truck summary</w:t>
      </w:r>
      <w:r w:rsidR="0059540C">
        <w:t xml:space="preserve"> – Daily </w:t>
      </w:r>
      <w:r w:rsidR="00810754">
        <w:t>S</w:t>
      </w:r>
      <w:r w:rsidR="0059540C">
        <w:t>ummary</w:t>
      </w:r>
      <w:bookmarkEnd w:id="27"/>
    </w:p>
    <w:p w14:paraId="1014E7D4" w14:textId="7810EB5B" w:rsidR="0059540C" w:rsidRPr="006718D3" w:rsidRDefault="0059540C" w:rsidP="0059540C">
      <w:r>
        <w:t xml:space="preserve">Usually this report is e-mailed to senior staff at the end of end shift. </w:t>
      </w:r>
      <w:r>
        <w:br/>
        <w:t>Shows the loads for each hour by truck, loader and material. A similar report exists for relocation.</w:t>
      </w:r>
    </w:p>
    <w:p w14:paraId="709DC94A" w14:textId="77777777" w:rsidR="002A6456" w:rsidRPr="002A6456" w:rsidRDefault="002A6456" w:rsidP="002A6456">
      <w:r>
        <w:t xml:space="preserve">This report is </w:t>
      </w:r>
      <w:r w:rsidR="004318A6">
        <w:t>typical of the summary page supplied by pit control which should be reviewed by staff.</w:t>
      </w:r>
    </w:p>
    <w:p w14:paraId="7A47B84C" w14:textId="4EF2016B" w:rsidR="00CF4ADD" w:rsidRDefault="00CF4ADD" w:rsidP="00CF4ADD">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4C6160F0" wp14:editId="773F3E70">
                <wp:simplePos x="0" y="0"/>
                <wp:positionH relativeFrom="page">
                  <wp:align>center</wp:align>
                </wp:positionH>
                <wp:positionV relativeFrom="paragraph">
                  <wp:posOffset>1612265</wp:posOffset>
                </wp:positionV>
                <wp:extent cx="5788198" cy="1323642"/>
                <wp:effectExtent l="0" t="1333500" r="0" b="1343660"/>
                <wp:wrapNone/>
                <wp:docPr id="23" name="Text Box 23"/>
                <wp:cNvGraphicFramePr/>
                <a:graphic xmlns:a="http://schemas.openxmlformats.org/drawingml/2006/main">
                  <a:graphicData uri="http://schemas.microsoft.com/office/word/2010/wordprocessingShape">
                    <wps:wsp>
                      <wps:cNvSpPr txBox="1"/>
                      <wps:spPr>
                        <a:xfrm rot="19776158">
                          <a:off x="0" y="0"/>
                          <a:ext cx="5788198" cy="1323642"/>
                        </a:xfrm>
                        <a:prstGeom prst="rect">
                          <a:avLst/>
                        </a:prstGeom>
                        <a:noFill/>
                        <a:ln>
                          <a:noFill/>
                        </a:ln>
                      </wps:spPr>
                      <wps:txbx>
                        <w:txbxContent>
                          <w:p w14:paraId="39FA348B" w14:textId="3AFD62B2" w:rsidR="008D7AC7" w:rsidRPr="00810754" w:rsidRDefault="0090570C" w:rsidP="0090570C">
                            <w:pPr>
                              <w:autoSpaceDN w:val="0"/>
                              <w:spacing w:after="0" w:line="256" w:lineRule="auto"/>
                              <w:ind w:right="333"/>
                              <w:jc w:val="center"/>
                              <w:rPr>
                                <w:color w:val="FFFFFF" w:themeColor="background1"/>
                                <w:sz w:val="180"/>
                                <w:szCs w:val="20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44"/>
                                <w:szCs w:val="20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160F0" id="Text Box 23" o:spid="_x0000_s1030" type="#_x0000_t202" style="position:absolute;left:0;text-align:left;margin-left:0;margin-top:126.95pt;width:455.75pt;height:104.2pt;rotation:-1992122fd;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" filled="f" stroked="f">
                <v:textbox>
                  <w:txbxContent>
                    <w:p w14:paraId="39FA348B" w14:textId="3AFD62B2" w:rsidR="008D7AC7" w:rsidRPr="00810754" w:rsidRDefault="0090570C" w:rsidP="0090570C">
                      <w:pPr>
                        <w:autoSpaceDN w:val="0"/>
                        <w:spacing w:after="0" w:line="256" w:lineRule="auto"/>
                        <w:ind w:right="333"/>
                        <w:jc w:val="center"/>
                        <w:rPr>
                          <w:color w:val="FFFFFF" w:themeColor="background1"/>
                          <w:sz w:val="180"/>
                          <w:szCs w:val="20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44"/>
                          <w:szCs w:val="20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page"/>
              </v:shape>
            </w:pict>
          </mc:Fallback>
        </mc:AlternateContent>
      </w:r>
      <w:r>
        <w:rPr>
          <w:noProof/>
        </w:rPr>
        <w:drawing>
          <wp:inline distT="0" distB="0" distL="0" distR="0" wp14:anchorId="39B38DBB" wp14:editId="18311625">
            <wp:extent cx="5148498" cy="3703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8500" cy="3732094"/>
                    </a:xfrm>
                    <a:prstGeom prst="rect">
                      <a:avLst/>
                    </a:prstGeom>
                    <a:noFill/>
                    <a:ln>
                      <a:noFill/>
                    </a:ln>
                  </pic:spPr>
                </pic:pic>
              </a:graphicData>
            </a:graphic>
          </wp:inline>
        </w:drawing>
      </w:r>
      <w:bookmarkEnd w:id="28"/>
    </w:p>
    <w:p w14:paraId="2C764794" w14:textId="77777777" w:rsidR="00CF4ADD" w:rsidRDefault="00CF4ADD" w:rsidP="00CF4ADD">
      <w:pPr>
        <w:sectPr w:rsidR="00CF4ADD" w:rsidSect="00810754">
          <w:pgSz w:w="16838" w:h="11906" w:orient="landscape"/>
          <w:pgMar w:top="426" w:right="1644" w:bottom="709" w:left="1440" w:header="426" w:footer="0" w:gutter="0"/>
          <w:cols w:space="720"/>
          <w:docGrid w:linePitch="299"/>
        </w:sectPr>
      </w:pPr>
    </w:p>
    <w:p w14:paraId="3F5DFA76" w14:textId="41119BCD" w:rsidR="00E35F60" w:rsidRDefault="00E35F60" w:rsidP="00E35F60">
      <w:pPr>
        <w:pStyle w:val="Heading3"/>
      </w:pPr>
      <w:bookmarkStart w:id="29" w:name="_Toc530662780"/>
      <w:bookmarkStart w:id="30" w:name="R6"/>
      <w:r>
        <w:lastRenderedPageBreak/>
        <w:t>HME KPIs</w:t>
      </w:r>
      <w:bookmarkEnd w:id="29"/>
    </w:p>
    <w:p w14:paraId="4D50E395" w14:textId="7B8C4F8F" w:rsidR="00810754" w:rsidRPr="003120AD" w:rsidRDefault="004318A6" w:rsidP="00810754">
      <w:r>
        <w:t xml:space="preserve">Heavy Mechanical Equipment – Key Performance Index.  </w:t>
      </w:r>
      <w:r>
        <w:br/>
        <w:t>Monthly summary on availability and utilisation of equipment.</w:t>
      </w:r>
      <w:r w:rsidR="00810754" w:rsidRPr="00810754">
        <w:t xml:space="preserve"> </w:t>
      </w:r>
      <w:r w:rsidR="00810754">
        <w:br/>
        <w:t>Operating hours, availability and utilization by month and YTD, ordered by Plant Type as specified in the reference screens. Colour coded ticks and crosses relating to targets.</w:t>
      </w:r>
    </w:p>
    <w:p w14:paraId="50A4B7EE" w14:textId="23BA5BBC" w:rsidR="00CF4ADD" w:rsidRDefault="00CF4ADD" w:rsidP="00CF4ADD">
      <w:pPr>
        <w:jc w:val="cente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5408" behindDoc="0" locked="0" layoutInCell="1" allowOverlap="1" wp14:anchorId="174A96F8" wp14:editId="238E768C">
                <wp:simplePos x="0" y="0"/>
                <wp:positionH relativeFrom="margin">
                  <wp:posOffset>-504824</wp:posOffset>
                </wp:positionH>
                <wp:positionV relativeFrom="paragraph">
                  <wp:posOffset>2518411</wp:posOffset>
                </wp:positionV>
                <wp:extent cx="7587296" cy="1639413"/>
                <wp:effectExtent l="0" t="2171700" r="0" b="2171065"/>
                <wp:wrapNone/>
                <wp:docPr id="166" name="Text Box 166"/>
                <wp:cNvGraphicFramePr/>
                <a:graphic xmlns:a="http://schemas.openxmlformats.org/drawingml/2006/main">
                  <a:graphicData uri="http://schemas.microsoft.com/office/word/2010/wordprocessingShape">
                    <wps:wsp>
                      <wps:cNvSpPr txBox="1"/>
                      <wps:spPr>
                        <a:xfrm rot="19245793">
                          <a:off x="0" y="0"/>
                          <a:ext cx="7587296" cy="1639413"/>
                        </a:xfrm>
                        <a:prstGeom prst="rect">
                          <a:avLst/>
                        </a:prstGeom>
                        <a:noFill/>
                        <a:ln>
                          <a:noFill/>
                        </a:ln>
                      </wps:spPr>
                      <wps:txbx>
                        <w:txbxContent>
                          <w:p w14:paraId="7E8B0FB9" w14:textId="1043DD4E"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A96F8" id="Text Box 166" o:spid="_x0000_s1031" type="#_x0000_t202" style="position:absolute;left:0;text-align:left;margin-left:-39.75pt;margin-top:198.3pt;width:597.4pt;height:129.1pt;rotation:-2571422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" filled="f" stroked="f">
                <v:textbox>
                  <w:txbxContent>
                    <w:p w14:paraId="7E8B0FB9" w14:textId="1043DD4E"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2B669328" wp14:editId="30B59493">
            <wp:extent cx="5711283" cy="6110719"/>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1257" cy="6142790"/>
                    </a:xfrm>
                    <a:prstGeom prst="rect">
                      <a:avLst/>
                    </a:prstGeom>
                    <a:noFill/>
                    <a:ln>
                      <a:noFill/>
                    </a:ln>
                  </pic:spPr>
                </pic:pic>
              </a:graphicData>
            </a:graphic>
          </wp:inline>
        </w:drawing>
      </w:r>
      <w:bookmarkEnd w:id="30"/>
    </w:p>
    <w:p w14:paraId="5A310405" w14:textId="77777777" w:rsidR="00CF4ADD" w:rsidRDefault="00CF4ADD" w:rsidP="00CF4ADD">
      <w:r>
        <w:br w:type="page"/>
      </w:r>
    </w:p>
    <w:p w14:paraId="67B851CE" w14:textId="1D633A46" w:rsidR="00E35F60" w:rsidRDefault="00E35F60" w:rsidP="00E35F60">
      <w:pPr>
        <w:pStyle w:val="Heading3"/>
      </w:pPr>
      <w:bookmarkStart w:id="31" w:name="_Toc530662781"/>
      <w:bookmarkStart w:id="32" w:name="R7"/>
      <w:r>
        <w:lastRenderedPageBreak/>
        <w:t>Drill and Blast reports</w:t>
      </w:r>
      <w:bookmarkEnd w:id="31"/>
    </w:p>
    <w:p w14:paraId="02BF4190" w14:textId="699C5754" w:rsidR="004318A6" w:rsidRPr="004318A6" w:rsidRDefault="00541758" w:rsidP="004318A6">
      <w:r>
        <w:t>This is a comprehensive record of all the blasts.  Location, depth, process etc.</w:t>
      </w:r>
      <w:r>
        <w:br/>
        <w:t xml:space="preserve">Separately we can also track explosive stocks, and measurements of the ‘success’ of the blast. </w:t>
      </w:r>
    </w:p>
    <w:p w14:paraId="25741680" w14:textId="5357BB46" w:rsidR="00CF4ADD" w:rsidRDefault="00CF4ADD" w:rsidP="00CF4ADD">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3425DE73" wp14:editId="6FA1F664">
                <wp:simplePos x="0" y="0"/>
                <wp:positionH relativeFrom="page">
                  <wp:align>left</wp:align>
                </wp:positionH>
                <wp:positionV relativeFrom="paragraph">
                  <wp:posOffset>2575560</wp:posOffset>
                </wp:positionV>
                <wp:extent cx="7587296" cy="1639413"/>
                <wp:effectExtent l="0" t="2171700" r="0" b="2171065"/>
                <wp:wrapNone/>
                <wp:docPr id="24" name="Text Box 24"/>
                <wp:cNvGraphicFramePr/>
                <a:graphic xmlns:a="http://schemas.openxmlformats.org/drawingml/2006/main">
                  <a:graphicData uri="http://schemas.microsoft.com/office/word/2010/wordprocessingShape">
                    <wps:wsp>
                      <wps:cNvSpPr txBox="1"/>
                      <wps:spPr>
                        <a:xfrm rot="19245793">
                          <a:off x="0" y="0"/>
                          <a:ext cx="7587296" cy="1639413"/>
                        </a:xfrm>
                        <a:prstGeom prst="rect">
                          <a:avLst/>
                        </a:prstGeom>
                        <a:noFill/>
                        <a:ln>
                          <a:noFill/>
                        </a:ln>
                      </wps:spPr>
                      <wps:txbx>
                        <w:txbxContent>
                          <w:p w14:paraId="3A5A8CFF" w14:textId="7620C521"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5DE73" id="Text Box 24" o:spid="_x0000_s1032" type="#_x0000_t202" style="position:absolute;left:0;text-align:left;margin-left:0;margin-top:202.8pt;width:597.4pt;height:129.1pt;rotation:-2571422fd;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" filled="f" stroked="f">
                <v:textbox>
                  <w:txbxContent>
                    <w:p w14:paraId="3A5A8CFF" w14:textId="7620C521"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page"/>
              </v:shape>
            </w:pict>
          </mc:Fallback>
        </mc:AlternateContent>
      </w:r>
      <w:r>
        <w:rPr>
          <w:noProof/>
        </w:rPr>
        <w:drawing>
          <wp:inline distT="0" distB="0" distL="0" distR="0" wp14:anchorId="7270097C" wp14:editId="387FE439">
            <wp:extent cx="5373204" cy="5498468"/>
            <wp:effectExtent l="57150" t="19050" r="56515" b="1022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6935" cy="5512519"/>
                    </a:xfrm>
                    <a:prstGeom prst="rect">
                      <a:avLst/>
                    </a:prstGeom>
                    <a:noFill/>
                    <a:ln>
                      <a:noFill/>
                    </a:ln>
                    <a:effectLst>
                      <a:outerShdw blurRad="50800" dist="38100" dir="5400000" algn="t" rotWithShape="0">
                        <a:prstClr val="black">
                          <a:alpha val="40000"/>
                        </a:prstClr>
                      </a:outerShdw>
                    </a:effectLst>
                  </pic:spPr>
                </pic:pic>
              </a:graphicData>
            </a:graphic>
          </wp:inline>
        </w:drawing>
      </w:r>
      <w:bookmarkEnd w:id="32"/>
    </w:p>
    <w:p w14:paraId="718FE871" w14:textId="77777777" w:rsidR="00CF4ADD" w:rsidRDefault="00CF4ADD" w:rsidP="00CF4ADD">
      <w:r>
        <w:br w:type="page"/>
      </w:r>
    </w:p>
    <w:p w14:paraId="38D51CE1" w14:textId="77777777" w:rsidR="00CF4ADD" w:rsidRPr="00FB44F2" w:rsidRDefault="00CF4ADD" w:rsidP="00FB44F2">
      <w:pPr>
        <w:pStyle w:val="Heading3"/>
      </w:pPr>
      <w:bookmarkStart w:id="33" w:name="_Geology_data_entry"/>
      <w:bookmarkStart w:id="34" w:name="_Toc523426279"/>
      <w:bookmarkStart w:id="35" w:name="_Toc530662782"/>
      <w:bookmarkEnd w:id="33"/>
      <w:r w:rsidRPr="00FB44F2">
        <w:lastRenderedPageBreak/>
        <w:t>Geology data entry sections</w:t>
      </w:r>
      <w:bookmarkEnd w:id="34"/>
      <w:bookmarkEnd w:id="35"/>
    </w:p>
    <w:p w14:paraId="62C1B7E2" w14:textId="77777777" w:rsidR="00CF4ADD" w:rsidRDefault="00CF4ADD" w:rsidP="00CF4ADD">
      <w:r>
        <w:t>Movement of material is recorded through the Geology sections enabling stockpiles balances, grades and densities to be updated on a daily basis.</w:t>
      </w:r>
    </w:p>
    <w:p w14:paraId="3CB83244" w14:textId="77777777" w:rsidR="00CF4ADD" w:rsidRPr="00BC6260" w:rsidRDefault="00CF4ADD" w:rsidP="00CF4ADD">
      <w:r>
        <w:t xml:space="preserve">Operating/Cost centres can be identified from the PLOD sheets and/or automatically identified by Eclipse. For example; DT06 may be working in production, rehandle and relocation in a single shift. </w:t>
      </w:r>
    </w:p>
    <w:p w14:paraId="016D3A64" w14:textId="77777777" w:rsidR="00CF4ADD" w:rsidRDefault="00CF4ADD" w:rsidP="00CF4ADD">
      <w:r w:rsidRPr="00BC6260">
        <w:rPr>
          <w:noProof/>
        </w:rPr>
        <w:drawing>
          <wp:inline distT="0" distB="0" distL="0" distR="0" wp14:anchorId="6BEAEAC6" wp14:editId="2E3D9256">
            <wp:extent cx="5731510" cy="1741805"/>
            <wp:effectExtent l="0" t="0" r="2540" b="0"/>
            <wp:docPr id="52" name="Picture 4">
              <a:extLst xmlns:a="http://schemas.openxmlformats.org/drawingml/2006/main">
                <a:ext uri="{FF2B5EF4-FFF2-40B4-BE49-F238E27FC236}">
                  <a16:creationId xmlns:a16="http://schemas.microsoft.com/office/drawing/2014/main" id="{9036BBFE-8512-453A-89B5-4222487EB6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036BBFE-8512-453A-89B5-4222487EB61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31510" cy="1741805"/>
                    </a:xfrm>
                    <a:prstGeom prst="rect">
                      <a:avLst/>
                    </a:prstGeom>
                  </pic:spPr>
                </pic:pic>
              </a:graphicData>
            </a:graphic>
          </wp:inline>
        </w:drawing>
      </w:r>
    </w:p>
    <w:p w14:paraId="5665C014" w14:textId="4EA7D174" w:rsidR="00CF4ADD" w:rsidRDefault="00CF4ADD" w:rsidP="00CF4ADD"/>
    <w:p w14:paraId="1886B07C" w14:textId="7290D17E" w:rsidR="00CF4ADD" w:rsidRDefault="00CF4ADD" w:rsidP="00FB44F2">
      <w:pPr>
        <w:pStyle w:val="Heading3"/>
      </w:pPr>
      <w:bookmarkStart w:id="36" w:name="_Toc523426280"/>
      <w:bookmarkStart w:id="37" w:name="_Toc530662783"/>
      <w:r w:rsidRPr="00FB44F2">
        <w:t>Ore Tally</w:t>
      </w:r>
      <w:bookmarkEnd w:id="36"/>
      <w:bookmarkEnd w:id="37"/>
    </w:p>
    <w:p w14:paraId="7C242605" w14:textId="595B1C21" w:rsidR="00541758" w:rsidRPr="00541758" w:rsidRDefault="00541758" w:rsidP="00541758">
      <w:r>
        <w:t>Geology have a separate cataloguing system for the measurement of ore movements and Eclipse compares their spotters’ reports and Eclipse facilitated the cross check the measurements</w:t>
      </w:r>
    </w:p>
    <w:p w14:paraId="022D5599" w14:textId="171B36B2" w:rsidR="00CF4ADD" w:rsidRDefault="00541758" w:rsidP="00CF4ADD">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8480" behindDoc="0" locked="0" layoutInCell="1" allowOverlap="1" wp14:anchorId="0B23B002" wp14:editId="265F4FA7">
                <wp:simplePos x="0" y="0"/>
                <wp:positionH relativeFrom="margin">
                  <wp:posOffset>-472440</wp:posOffset>
                </wp:positionH>
                <wp:positionV relativeFrom="paragraph">
                  <wp:posOffset>847724</wp:posOffset>
                </wp:positionV>
                <wp:extent cx="7587296" cy="1536687"/>
                <wp:effectExtent l="0" t="2171700" r="0" b="2178685"/>
                <wp:wrapNone/>
                <wp:docPr id="37" name="Text Box 37"/>
                <wp:cNvGraphicFramePr/>
                <a:graphic xmlns:a="http://schemas.openxmlformats.org/drawingml/2006/main">
                  <a:graphicData uri="http://schemas.microsoft.com/office/word/2010/wordprocessingShape">
                    <wps:wsp>
                      <wps:cNvSpPr txBox="1"/>
                      <wps:spPr>
                        <a:xfrm rot="19245793">
                          <a:off x="0" y="0"/>
                          <a:ext cx="7587296" cy="1536687"/>
                        </a:xfrm>
                        <a:prstGeom prst="rect">
                          <a:avLst/>
                        </a:prstGeom>
                        <a:noFill/>
                        <a:ln>
                          <a:noFill/>
                        </a:ln>
                      </wps:spPr>
                      <wps:txbx>
                        <w:txbxContent>
                          <w:p w14:paraId="2E0D06AD" w14:textId="5E9A8B06"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3B002" id="Text Box 37" o:spid="_x0000_s1033" type="#_x0000_t202" style="position:absolute;margin-left:-37.2pt;margin-top:66.75pt;width:597.4pt;height:121pt;rotation:-2571422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" filled="f" stroked="f">
                <v:textbox>
                  <w:txbxContent>
                    <w:p w14:paraId="2E0D06AD" w14:textId="5E9A8B06"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sidR="00CF4ADD">
        <w:rPr>
          <w:noProof/>
        </w:rPr>
        <w:drawing>
          <wp:inline distT="0" distB="0" distL="0" distR="0" wp14:anchorId="43D9F70A" wp14:editId="1BE708A3">
            <wp:extent cx="5724525" cy="37433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p>
    <w:p w14:paraId="20398C2D" w14:textId="77777777" w:rsidR="00CF4ADD" w:rsidRDefault="00CF4ADD" w:rsidP="00CF4ADD">
      <w:r>
        <w:t>The integrity of the data is maintained through Ore Blocks, Plant Models and/or individual Plant and destinations (ROM).</w:t>
      </w:r>
    </w:p>
    <w:p w14:paraId="5AC359AA" w14:textId="77777777" w:rsidR="00CF4ADD" w:rsidRDefault="00CF4ADD" w:rsidP="00CF4ADD">
      <w:pPr>
        <w:rPr>
          <w:rFonts w:asciiTheme="majorHAnsi" w:eastAsiaTheme="majorEastAsia" w:hAnsiTheme="majorHAnsi" w:cstheme="majorBidi"/>
          <w:color w:val="2E74B5" w:themeColor="accent1" w:themeShade="BF"/>
          <w:sz w:val="32"/>
          <w:szCs w:val="32"/>
        </w:rPr>
      </w:pPr>
      <w:r>
        <w:br w:type="page"/>
      </w:r>
    </w:p>
    <w:p w14:paraId="1353ABE6" w14:textId="77777777" w:rsidR="00CF4ADD" w:rsidRPr="00FB44F2" w:rsidRDefault="00CF4ADD" w:rsidP="00FB44F2">
      <w:pPr>
        <w:pStyle w:val="Heading3"/>
      </w:pPr>
      <w:bookmarkStart w:id="38" w:name="_Toc523426281"/>
      <w:bookmarkStart w:id="39" w:name="_Toc530662784"/>
      <w:r w:rsidRPr="00FB44F2">
        <w:lastRenderedPageBreak/>
        <w:t>Relocation</w:t>
      </w:r>
      <w:bookmarkEnd w:id="38"/>
      <w:bookmarkEnd w:id="39"/>
    </w:p>
    <w:p w14:paraId="0BF64191" w14:textId="77777777" w:rsidR="00CF4ADD" w:rsidRPr="00BC6260" w:rsidRDefault="00CF4ADD" w:rsidP="00CF4ADD">
      <w:r>
        <w:t>Stockpile balances are recalculated at the beginning of a new day and can be manually overwritten. Material moved from stockpiles uses the material type, densities and grade for that date.</w:t>
      </w:r>
    </w:p>
    <w:p w14:paraId="013E1532" w14:textId="77777777" w:rsidR="00CF4ADD" w:rsidRDefault="00CF4ADD" w:rsidP="00CF4ADD">
      <w:r>
        <w:rPr>
          <w:rFonts w:ascii="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14:anchorId="09430C11" wp14:editId="22664692">
                <wp:simplePos x="0" y="0"/>
                <wp:positionH relativeFrom="margin">
                  <wp:posOffset>-904875</wp:posOffset>
                </wp:positionH>
                <wp:positionV relativeFrom="paragraph">
                  <wp:posOffset>790575</wp:posOffset>
                </wp:positionV>
                <wp:extent cx="7587296" cy="1639413"/>
                <wp:effectExtent l="0" t="2171700" r="0" b="2171065"/>
                <wp:wrapNone/>
                <wp:docPr id="38" name="Text Box 38"/>
                <wp:cNvGraphicFramePr/>
                <a:graphic xmlns:a="http://schemas.openxmlformats.org/drawingml/2006/main">
                  <a:graphicData uri="http://schemas.microsoft.com/office/word/2010/wordprocessingShape">
                    <wps:wsp>
                      <wps:cNvSpPr txBox="1"/>
                      <wps:spPr>
                        <a:xfrm rot="19245793">
                          <a:off x="0" y="0"/>
                          <a:ext cx="7587296" cy="1639413"/>
                        </a:xfrm>
                        <a:prstGeom prst="rect">
                          <a:avLst/>
                        </a:prstGeom>
                        <a:noFill/>
                        <a:ln>
                          <a:noFill/>
                        </a:ln>
                      </wps:spPr>
                      <wps:txbx>
                        <w:txbxContent>
                          <w:p w14:paraId="7865BFD3" w14:textId="36098D87"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0C11" id="Text Box 38" o:spid="_x0000_s1034" type="#_x0000_t202" style="position:absolute;margin-left:-71.25pt;margin-top:62.25pt;width:597.4pt;height:129.1pt;rotation:-2571422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" filled="f" stroked="f">
                <v:textbox>
                  <w:txbxContent>
                    <w:p w14:paraId="7865BFD3" w14:textId="36098D87"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6C50A9ED" wp14:editId="6D93C854">
            <wp:extent cx="5734050" cy="33623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p>
    <w:p w14:paraId="5738CCE6" w14:textId="77777777" w:rsidR="0090570C" w:rsidRDefault="0090570C">
      <w:pPr>
        <w:rPr>
          <w:rFonts w:asciiTheme="majorHAnsi" w:eastAsiaTheme="majorEastAsia" w:hAnsiTheme="majorHAnsi" w:cstheme="majorBidi"/>
          <w:color w:val="1F4D78" w:themeColor="accent1" w:themeShade="7F"/>
          <w:sz w:val="24"/>
          <w:szCs w:val="24"/>
        </w:rPr>
      </w:pPr>
      <w:bookmarkStart w:id="40" w:name="_Toc523426282"/>
      <w:bookmarkStart w:id="41" w:name="_Toc530662785"/>
      <w:r>
        <w:br w:type="page"/>
      </w:r>
    </w:p>
    <w:p w14:paraId="45BFD783" w14:textId="48AE0669" w:rsidR="00CF4ADD" w:rsidRPr="00FB44F2" w:rsidRDefault="00CF4ADD" w:rsidP="00FB44F2">
      <w:pPr>
        <w:pStyle w:val="Heading3"/>
      </w:pPr>
      <w:r w:rsidRPr="00FB44F2">
        <w:lastRenderedPageBreak/>
        <w:t>Rehandle</w:t>
      </w:r>
      <w:bookmarkEnd w:id="40"/>
      <w:bookmarkEnd w:id="41"/>
    </w:p>
    <w:p w14:paraId="6BBB86D8" w14:textId="77777777" w:rsidR="00CF4ADD" w:rsidRPr="006D0BE2" w:rsidRDefault="00CF4ADD" w:rsidP="00CF4ADD"/>
    <w:p w14:paraId="1430F200" w14:textId="77777777" w:rsidR="00CF4ADD" w:rsidRDefault="00CF4ADD" w:rsidP="00CF4ADD">
      <w:r>
        <w:rPr>
          <w:noProof/>
        </w:rPr>
        <w:drawing>
          <wp:inline distT="0" distB="0" distL="0" distR="0" wp14:anchorId="5979399F" wp14:editId="1AA47363">
            <wp:extent cx="5724525" cy="3590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590925"/>
                    </a:xfrm>
                    <a:prstGeom prst="rect">
                      <a:avLst/>
                    </a:prstGeom>
                    <a:noFill/>
                    <a:ln>
                      <a:noFill/>
                    </a:ln>
                  </pic:spPr>
                </pic:pic>
              </a:graphicData>
            </a:graphic>
          </wp:inline>
        </w:drawing>
      </w:r>
    </w:p>
    <w:p w14:paraId="34C0A246" w14:textId="77777777" w:rsidR="00CF4ADD" w:rsidRDefault="00CF4ADD" w:rsidP="00CF4ADD">
      <w:r>
        <w:t>Factors used depend on whether the loaders are loading directly into a crusher or using trucks.</w:t>
      </w:r>
    </w:p>
    <w:p w14:paraId="5D1E1AB7" w14:textId="77777777" w:rsidR="00CF4ADD" w:rsidRPr="00CF4ADD" w:rsidRDefault="00CF4ADD" w:rsidP="00FB44F2">
      <w:pPr>
        <w:pStyle w:val="Heading3"/>
      </w:pPr>
      <w:bookmarkStart w:id="42" w:name="_Microsoft_Power_BI"/>
      <w:bookmarkStart w:id="43" w:name="_Toc523426283"/>
      <w:bookmarkStart w:id="44" w:name="_Toc530662786"/>
      <w:bookmarkEnd w:id="42"/>
      <w:r w:rsidRPr="00CF4ADD">
        <w:t>Microsoft Power BI</w:t>
      </w:r>
      <w:bookmarkEnd w:id="43"/>
      <w:bookmarkEnd w:id="44"/>
    </w:p>
    <w:p w14:paraId="54E37B01" w14:textId="5C1E58EA" w:rsidR="00A065FB" w:rsidRDefault="00544925" w:rsidP="00544925">
      <w:pPr>
        <w:spacing w:after="0"/>
      </w:pPr>
      <w:r>
        <w:t xml:space="preserve">PowerBI is a powerful new tool available for presenting complex data in graphically helpful ways. </w:t>
      </w:r>
    </w:p>
    <w:p w14:paraId="5771F72F" w14:textId="77777777" w:rsidR="00544925" w:rsidRDefault="00544925" w:rsidP="00544925">
      <w:pPr>
        <w:pStyle w:val="ListParagraph"/>
        <w:numPr>
          <w:ilvl w:val="0"/>
          <w:numId w:val="37"/>
        </w:numPr>
        <w:spacing w:after="0"/>
      </w:pPr>
      <w:r>
        <w:t>The graphics illustrated below can be uses with very little training, to drill down from top level information, into detailed and actionable data.</w:t>
      </w:r>
    </w:p>
    <w:p w14:paraId="1345F07D" w14:textId="31019FF1" w:rsidR="00544925" w:rsidRDefault="00544925" w:rsidP="00544925">
      <w:pPr>
        <w:pStyle w:val="ListParagraph"/>
        <w:numPr>
          <w:ilvl w:val="0"/>
          <w:numId w:val="37"/>
        </w:numPr>
        <w:spacing w:after="0"/>
      </w:pPr>
      <w:r>
        <w:t>It is also available via small screens and away from site, so is perfect for managers that are on the move.</w:t>
      </w:r>
    </w:p>
    <w:p w14:paraId="2661BAC4" w14:textId="77777777" w:rsidR="00544925" w:rsidRDefault="00544925" w:rsidP="00544925">
      <w:pPr>
        <w:spacing w:after="0"/>
      </w:pPr>
    </w:p>
    <w:p w14:paraId="66F3BCAA" w14:textId="2DB00603" w:rsidR="00CF4ADD" w:rsidRDefault="00CF4ADD" w:rsidP="00CF4ADD">
      <w:r>
        <w:t>Link to any of the Eclipse tables outputs or use one of our many preconfigured PowerBI queries. PowerBI provides flexible tools for visualising the vast amount of data available in Eclipse to build knowledge and gain insights into your mine.</w:t>
      </w:r>
    </w:p>
    <w:p w14:paraId="2F99ABF6" w14:textId="77777777" w:rsidR="00CF4ADD" w:rsidRDefault="00CF4ADD" w:rsidP="00CF4ADD">
      <w:pPr>
        <w:jc w:val="cente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70528" behindDoc="0" locked="0" layoutInCell="1" allowOverlap="1" wp14:anchorId="31EB62A6" wp14:editId="2E34514C">
                <wp:simplePos x="0" y="0"/>
                <wp:positionH relativeFrom="page">
                  <wp:posOffset>1264286</wp:posOffset>
                </wp:positionH>
                <wp:positionV relativeFrom="paragraph">
                  <wp:posOffset>587375</wp:posOffset>
                </wp:positionV>
                <wp:extent cx="6351615" cy="2760980"/>
                <wp:effectExtent l="57150" t="1638300" r="11430" b="1658620"/>
                <wp:wrapNone/>
                <wp:docPr id="167" name="Text Box 167"/>
                <wp:cNvGraphicFramePr/>
                <a:graphic xmlns:a="http://schemas.openxmlformats.org/drawingml/2006/main">
                  <a:graphicData uri="http://schemas.microsoft.com/office/word/2010/wordprocessingShape">
                    <wps:wsp>
                      <wps:cNvSpPr txBox="1"/>
                      <wps:spPr>
                        <a:xfrm rot="19245793">
                          <a:off x="0" y="0"/>
                          <a:ext cx="6351615" cy="2760980"/>
                        </a:xfrm>
                        <a:prstGeom prst="rect">
                          <a:avLst/>
                        </a:prstGeom>
                        <a:noFill/>
                        <a:ln>
                          <a:noFill/>
                        </a:ln>
                      </wps:spPr>
                      <wps:txbx>
                        <w:txbxContent>
                          <w:p w14:paraId="3DB7C32B" w14:textId="1D31A788" w:rsidR="008D7AC7" w:rsidRPr="00501531" w:rsidRDefault="0090570C" w:rsidP="0090570C">
                            <w:pPr>
                              <w:autoSpaceDN w:val="0"/>
                              <w:spacing w:after="0" w:line="256" w:lineRule="auto"/>
                              <w:ind w:right="333"/>
                              <w:jc w:val="center"/>
                              <w:rPr>
                                <w:color w:val="FFFFFF" w:themeColor="background1"/>
                                <w:sz w:val="144"/>
                                <w:szCs w:val="144"/>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44"/>
                                <w:szCs w:val="144"/>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B62A6" id="Text Box 167" o:spid="_x0000_s1035" type="#_x0000_t202" style="position:absolute;left:0;text-align:left;margin-left:99.55pt;margin-top:46.25pt;width:500.15pt;height:217.4pt;rotation:-2571422fd;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" filled="f" stroked="f">
                <v:textbox>
                  <w:txbxContent>
                    <w:p w14:paraId="3DB7C32B" w14:textId="1D31A788" w:rsidR="008D7AC7" w:rsidRPr="00501531" w:rsidRDefault="0090570C" w:rsidP="0090570C">
                      <w:pPr>
                        <w:autoSpaceDN w:val="0"/>
                        <w:spacing w:after="0" w:line="256" w:lineRule="auto"/>
                        <w:ind w:right="333"/>
                        <w:jc w:val="center"/>
                        <w:rPr>
                          <w:color w:val="FFFFFF" w:themeColor="background1"/>
                          <w:sz w:val="144"/>
                          <w:szCs w:val="144"/>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44"/>
                          <w:szCs w:val="144"/>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page"/>
              </v:shape>
            </w:pict>
          </mc:Fallback>
        </mc:AlternateContent>
      </w:r>
      <w:r>
        <w:rPr>
          <w:noProof/>
        </w:rPr>
        <w:drawing>
          <wp:inline distT="0" distB="0" distL="0" distR="0" wp14:anchorId="281FA608" wp14:editId="61313714">
            <wp:extent cx="5809709" cy="3248025"/>
            <wp:effectExtent l="76200" t="38100" r="76835" b="1047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1936" cy="3266042"/>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14:paraId="3566CCEB" w14:textId="4FB9D65C" w:rsidR="00CF4ADD" w:rsidRDefault="00CF4ADD" w:rsidP="00CF4ADD">
      <w:r>
        <w:t>A small selection of standard Eclipse PowerBI visualisations are displayed below.</w:t>
      </w:r>
    </w:p>
    <w:p w14:paraId="27615AAB" w14:textId="5CE02464" w:rsidR="00E35F60" w:rsidRDefault="00E35F60" w:rsidP="00CF4ADD"/>
    <w:p w14:paraId="1DE0FB1A" w14:textId="5B0DE810" w:rsidR="00E35F60" w:rsidRDefault="00E35F60" w:rsidP="00CF4ADD"/>
    <w:p w14:paraId="3F8CA2ED" w14:textId="434EE3D7" w:rsidR="00E35F60" w:rsidRDefault="00E35F60">
      <w:r>
        <w:br w:type="page"/>
      </w:r>
    </w:p>
    <w:p w14:paraId="4008EA32" w14:textId="3A458F5B" w:rsidR="00E35F60" w:rsidRDefault="00E35F60" w:rsidP="00CF4ADD">
      <w:r>
        <w:lastRenderedPageBreak/>
        <w:t xml:space="preserve">PowerBI reports are available </w:t>
      </w:r>
    </w:p>
    <w:p w14:paraId="69B5795A" w14:textId="77777777" w:rsidR="00E35F60" w:rsidRDefault="00E35F60" w:rsidP="00CF4ADD"/>
    <w:p w14:paraId="286D0135" w14:textId="77777777" w:rsidR="00E35F60" w:rsidRDefault="00CF4ADD" w:rsidP="00CF4ADD">
      <w:r>
        <w:rPr>
          <w:rFonts w:ascii="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14:anchorId="381AE09E" wp14:editId="4B27720B">
                <wp:simplePos x="0" y="0"/>
                <wp:positionH relativeFrom="margin">
                  <wp:align>center</wp:align>
                </wp:positionH>
                <wp:positionV relativeFrom="paragraph">
                  <wp:posOffset>912842</wp:posOffset>
                </wp:positionV>
                <wp:extent cx="6738220" cy="1342038"/>
                <wp:effectExtent l="0" t="419100" r="5715" b="429895"/>
                <wp:wrapNone/>
                <wp:docPr id="168" name="Text Box 168"/>
                <wp:cNvGraphicFramePr/>
                <a:graphic xmlns:a="http://schemas.openxmlformats.org/drawingml/2006/main">
                  <a:graphicData uri="http://schemas.microsoft.com/office/word/2010/wordprocessingShape">
                    <wps:wsp>
                      <wps:cNvSpPr txBox="1"/>
                      <wps:spPr>
                        <a:xfrm rot="10352509" flipV="1">
                          <a:off x="0" y="0"/>
                          <a:ext cx="6738220" cy="1342038"/>
                        </a:xfrm>
                        <a:prstGeom prst="rect">
                          <a:avLst/>
                        </a:prstGeom>
                        <a:noFill/>
                        <a:ln>
                          <a:noFill/>
                        </a:ln>
                      </wps:spPr>
                      <wps:txbx>
                        <w:txbxContent>
                          <w:p w14:paraId="6CF1C9FC" w14:textId="7E9B67FD"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E09E" id="Text Box 168" o:spid="_x0000_s1036" type="#_x0000_t202" style="position:absolute;margin-left:0;margin-top:71.9pt;width:530.55pt;height:105.65pt;rotation:-11307700fd;flip:y;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" filled="f" stroked="f">
                <v:textbox>
                  <w:txbxContent>
                    <w:p w14:paraId="6CF1C9FC" w14:textId="7E9B67FD"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689118D0" wp14:editId="2171C9FE">
            <wp:extent cx="5809615" cy="3189972"/>
            <wp:effectExtent l="76200" t="38100" r="76835" b="1060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5844" cy="3193392"/>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14:paraId="43D010F6" w14:textId="08FCF6A2" w:rsidR="00CF4ADD" w:rsidRDefault="00CF4ADD" w:rsidP="00CF4ADD">
      <w:r>
        <w:rPr>
          <w:noProof/>
        </w:rPr>
        <w:lastRenderedPageBreak/>
        <w:drawing>
          <wp:inline distT="0" distB="0" distL="0" distR="0" wp14:anchorId="255ED45D" wp14:editId="4205CB60">
            <wp:extent cx="5819775" cy="3403658"/>
            <wp:effectExtent l="76200" t="38100" r="66675" b="1206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2607" cy="3405314"/>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r>
        <w:rPr>
          <w:rFonts w:ascii="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735808AC" wp14:editId="1351B6C8">
                <wp:simplePos x="0" y="0"/>
                <wp:positionH relativeFrom="margin">
                  <wp:posOffset>-847724</wp:posOffset>
                </wp:positionH>
                <wp:positionV relativeFrom="paragraph">
                  <wp:posOffset>2308859</wp:posOffset>
                </wp:positionV>
                <wp:extent cx="7587296" cy="1639413"/>
                <wp:effectExtent l="0" t="2171700" r="0" b="2171065"/>
                <wp:wrapNone/>
                <wp:docPr id="169" name="Text Box 169"/>
                <wp:cNvGraphicFramePr/>
                <a:graphic xmlns:a="http://schemas.openxmlformats.org/drawingml/2006/main">
                  <a:graphicData uri="http://schemas.microsoft.com/office/word/2010/wordprocessingShape">
                    <wps:wsp>
                      <wps:cNvSpPr txBox="1"/>
                      <wps:spPr>
                        <a:xfrm rot="19245793">
                          <a:off x="0" y="0"/>
                          <a:ext cx="7587296" cy="1639413"/>
                        </a:xfrm>
                        <a:prstGeom prst="rect">
                          <a:avLst/>
                        </a:prstGeom>
                        <a:noFill/>
                        <a:ln>
                          <a:noFill/>
                        </a:ln>
                      </wps:spPr>
                      <wps:txbx>
                        <w:txbxContent>
                          <w:p w14:paraId="036731F0" w14:textId="38350F02"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08AC" id="Text Box 169" o:spid="_x0000_s1037" type="#_x0000_t202" style="position:absolute;margin-left:-66.75pt;margin-top:181.8pt;width:597.4pt;height:129.1pt;rotation:-2571422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" filled="f" stroked="f">
                <v:textbox>
                  <w:txbxContent>
                    <w:p w14:paraId="036731F0" w14:textId="38350F02"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40DDD9B8" wp14:editId="19F63120">
            <wp:extent cx="5724525" cy="3105150"/>
            <wp:effectExtent l="76200" t="38100" r="85725" b="1143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105150"/>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14:paraId="2027930C" w14:textId="786E6363" w:rsidR="00CF4ADD" w:rsidRDefault="0090570C" w:rsidP="00CF4ADD">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73600" behindDoc="0" locked="0" layoutInCell="1" allowOverlap="1" wp14:anchorId="39A8FF35" wp14:editId="6FA6E5A1">
                <wp:simplePos x="0" y="0"/>
                <wp:positionH relativeFrom="margin">
                  <wp:align>center</wp:align>
                </wp:positionH>
                <wp:positionV relativeFrom="paragraph">
                  <wp:posOffset>2439670</wp:posOffset>
                </wp:positionV>
                <wp:extent cx="7587296" cy="1639413"/>
                <wp:effectExtent l="0" t="2171700" r="0" b="2171065"/>
                <wp:wrapNone/>
                <wp:docPr id="170" name="Text Box 170"/>
                <wp:cNvGraphicFramePr/>
                <a:graphic xmlns:a="http://schemas.openxmlformats.org/drawingml/2006/main">
                  <a:graphicData uri="http://schemas.microsoft.com/office/word/2010/wordprocessingShape">
                    <wps:wsp>
                      <wps:cNvSpPr txBox="1"/>
                      <wps:spPr>
                        <a:xfrm rot="19245793">
                          <a:off x="0" y="0"/>
                          <a:ext cx="7587296" cy="1639413"/>
                        </a:xfrm>
                        <a:prstGeom prst="rect">
                          <a:avLst/>
                        </a:prstGeom>
                        <a:noFill/>
                        <a:ln>
                          <a:noFill/>
                        </a:ln>
                      </wps:spPr>
                      <wps:txbx>
                        <w:txbxContent>
                          <w:p w14:paraId="1FA1622A" w14:textId="4786CECA"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FF35" id="Text Box 170" o:spid="_x0000_s1038" type="#_x0000_t202" style="position:absolute;margin-left:0;margin-top:192.1pt;width:597.4pt;height:129.1pt;rotation:-2571422fd;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" filled="f" stroked="f">
                <v:textbox>
                  <w:txbxContent>
                    <w:p w14:paraId="1FA1622A" w14:textId="4786CECA"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sidR="00CF4ADD">
        <w:rPr>
          <w:noProof/>
        </w:rPr>
        <w:drawing>
          <wp:inline distT="0" distB="0" distL="0" distR="0" wp14:anchorId="14C764D4" wp14:editId="4073E871">
            <wp:extent cx="5724525" cy="3162300"/>
            <wp:effectExtent l="76200" t="38100" r="85725" b="1143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3162300"/>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14:paraId="2940F97E" w14:textId="6D9140C3" w:rsidR="00CF4ADD" w:rsidRDefault="00CF4ADD" w:rsidP="00CF4ADD">
      <w:r>
        <w:rPr>
          <w:noProof/>
        </w:rPr>
        <w:drawing>
          <wp:inline distT="0" distB="0" distL="0" distR="0" wp14:anchorId="523D85B1" wp14:editId="1D3EC034">
            <wp:extent cx="5760720" cy="3200400"/>
            <wp:effectExtent l="76200" t="38100" r="68580" b="1143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14:paraId="3CB03136" w14:textId="77777777" w:rsidR="00CF4ADD" w:rsidRDefault="00CF4ADD" w:rsidP="00CF4ADD">
      <w:r>
        <w:rPr>
          <w:noProof/>
        </w:rPr>
        <w:lastRenderedPageBreak/>
        <w:drawing>
          <wp:inline distT="0" distB="0" distL="0" distR="0" wp14:anchorId="0B6049C2" wp14:editId="07FA5A2B">
            <wp:extent cx="5760720" cy="2926080"/>
            <wp:effectExtent l="76200" t="38100" r="68580" b="1219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14:paraId="4E5CC7AC" w14:textId="77777777" w:rsidR="00CF4ADD" w:rsidRDefault="00CF4ADD" w:rsidP="00CF4ADD">
      <w:pPr>
        <w:rPr>
          <w:rFonts w:asciiTheme="majorHAnsi" w:eastAsiaTheme="majorEastAsia" w:hAnsiTheme="majorHAnsi" w:cstheme="majorBidi"/>
          <w:color w:val="2E74B5" w:themeColor="accent1" w:themeShade="BF"/>
          <w:sz w:val="32"/>
          <w:szCs w:val="32"/>
        </w:rPr>
      </w:pPr>
      <w:r>
        <w:br w:type="page"/>
      </w:r>
    </w:p>
    <w:p w14:paraId="5864F044" w14:textId="77777777" w:rsidR="00CF4ADD" w:rsidRPr="00CF4ADD" w:rsidRDefault="00CF4ADD" w:rsidP="00CF4ADD">
      <w:pPr>
        <w:rPr>
          <w:color w:val="2E74B5" w:themeColor="accent1" w:themeShade="BF"/>
          <w:sz w:val="30"/>
        </w:rPr>
      </w:pPr>
      <w:bookmarkStart w:id="45" w:name="_Toc523426284"/>
      <w:r w:rsidRPr="00CF4ADD">
        <w:rPr>
          <w:color w:val="2E74B5" w:themeColor="accent1" w:themeShade="BF"/>
          <w:sz w:val="30"/>
        </w:rPr>
        <w:lastRenderedPageBreak/>
        <w:t>Contractors</w:t>
      </w:r>
      <w:bookmarkEnd w:id="45"/>
    </w:p>
    <w:p w14:paraId="3362584A" w14:textId="77777777" w:rsidR="00CF4ADD" w:rsidRPr="00A95CEF" w:rsidRDefault="00CF4ADD" w:rsidP="00CF4ADD">
      <w:r>
        <w:t>Contractor costs and can be tracked and reported on using Eclipse.</w:t>
      </w:r>
    </w:p>
    <w:p w14:paraId="5EE1E4D3" w14:textId="77777777" w:rsidR="00CF4ADD" w:rsidRPr="00FB44F2" w:rsidRDefault="00CF4ADD" w:rsidP="00FB44F2">
      <w:pPr>
        <w:pStyle w:val="Heading3"/>
      </w:pPr>
      <w:bookmarkStart w:id="46" w:name="_Contractor_costs_for"/>
      <w:bookmarkStart w:id="47" w:name="_Toc523426285"/>
      <w:bookmarkStart w:id="48" w:name="_Toc530662787"/>
      <w:bookmarkEnd w:id="46"/>
      <w:r w:rsidRPr="00FB44F2">
        <w:t>Contractor costs for all plant</w:t>
      </w:r>
      <w:bookmarkEnd w:id="47"/>
      <w:bookmarkEnd w:id="48"/>
    </w:p>
    <w:p w14:paraId="1B14599B" w14:textId="77777777" w:rsidR="00CF4ADD" w:rsidRPr="00A95CEF" w:rsidRDefault="00CF4ADD" w:rsidP="00CF4ADD">
      <w:r w:rsidRPr="00A95CEF">
        <w:rPr>
          <w:i/>
        </w:rPr>
        <w:t>Automatically calculated and grouped based on date range and data entered via Plod sheets or imported contractor detail</w:t>
      </w:r>
    </w:p>
    <w:p w14:paraId="76BE58CF" w14:textId="77777777" w:rsidR="00CF4ADD" w:rsidRPr="00501531" w:rsidRDefault="00CF4ADD" w:rsidP="00CF4ADD">
      <w:r>
        <w:rPr>
          <w:rFonts w:ascii="Times New Roman" w:hAnsi="Times New Roman" w:cs="Times New Roman"/>
          <w:noProof/>
          <w:sz w:val="24"/>
          <w:szCs w:val="24"/>
          <w:lang w:eastAsia="en-GB"/>
        </w:rPr>
        <mc:AlternateContent>
          <mc:Choice Requires="wps">
            <w:drawing>
              <wp:anchor distT="0" distB="0" distL="114300" distR="114300" simplePos="0" relativeHeight="251674624" behindDoc="0" locked="0" layoutInCell="1" allowOverlap="1" wp14:anchorId="2A61CA10" wp14:editId="1A43F21B">
                <wp:simplePos x="0" y="0"/>
                <wp:positionH relativeFrom="margin">
                  <wp:posOffset>-686434</wp:posOffset>
                </wp:positionH>
                <wp:positionV relativeFrom="paragraph">
                  <wp:posOffset>278765</wp:posOffset>
                </wp:positionV>
                <wp:extent cx="7586980" cy="1638935"/>
                <wp:effectExtent l="0" t="2171700" r="0" b="2171065"/>
                <wp:wrapNone/>
                <wp:docPr id="171" name="Text Box 171"/>
                <wp:cNvGraphicFramePr/>
                <a:graphic xmlns:a="http://schemas.openxmlformats.org/drawingml/2006/main">
                  <a:graphicData uri="http://schemas.microsoft.com/office/word/2010/wordprocessingShape">
                    <wps:wsp>
                      <wps:cNvSpPr txBox="1"/>
                      <wps:spPr>
                        <a:xfrm rot="19245793">
                          <a:off x="0" y="0"/>
                          <a:ext cx="7586980" cy="1638935"/>
                        </a:xfrm>
                        <a:prstGeom prst="rect">
                          <a:avLst/>
                        </a:prstGeom>
                        <a:noFill/>
                        <a:ln>
                          <a:noFill/>
                        </a:ln>
                      </wps:spPr>
                      <wps:txbx>
                        <w:txbxContent>
                          <w:p w14:paraId="5E5FB89C" w14:textId="1B494284"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1CA10" id="Text Box 171" o:spid="_x0000_s1039" type="#_x0000_t202" style="position:absolute;margin-left:-54.05pt;margin-top:21.95pt;width:597.4pt;height:129.05pt;rotation:-2571422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" filled="f" stroked="f">
                <v:textbox>
                  <w:txbxContent>
                    <w:p w14:paraId="5E5FB89C" w14:textId="1B494284"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5D3EEB87" wp14:editId="51DE73CE">
            <wp:extent cx="5720080" cy="2414905"/>
            <wp:effectExtent l="76200" t="38100" r="71120"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0080" cy="2414905"/>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r w:rsidRPr="00A95CEF">
        <w:rPr>
          <w:i/>
        </w:rPr>
        <w:t>.</w:t>
      </w:r>
    </w:p>
    <w:p w14:paraId="458CB00B" w14:textId="77777777" w:rsidR="0090570C" w:rsidRDefault="0090570C">
      <w:pPr>
        <w:rPr>
          <w:rFonts w:asciiTheme="majorHAnsi" w:eastAsiaTheme="majorEastAsia" w:hAnsiTheme="majorHAnsi" w:cstheme="majorBidi"/>
          <w:color w:val="1F4D78" w:themeColor="accent1" w:themeShade="7F"/>
          <w:sz w:val="24"/>
          <w:szCs w:val="24"/>
        </w:rPr>
      </w:pPr>
      <w:bookmarkStart w:id="49" w:name="_Drilling_costs"/>
      <w:bookmarkStart w:id="50" w:name="_Toc523426286"/>
      <w:bookmarkStart w:id="51" w:name="_Toc530662788"/>
      <w:bookmarkEnd w:id="49"/>
      <w:r>
        <w:br w:type="page"/>
      </w:r>
    </w:p>
    <w:p w14:paraId="7F6204AB" w14:textId="3BABB6B2" w:rsidR="00CF4ADD" w:rsidRPr="00FB44F2" w:rsidRDefault="00CF4ADD" w:rsidP="00FB44F2">
      <w:pPr>
        <w:pStyle w:val="Heading3"/>
      </w:pPr>
      <w:r w:rsidRPr="00FB44F2">
        <w:lastRenderedPageBreak/>
        <w:t>Drilling costs</w:t>
      </w:r>
      <w:bookmarkEnd w:id="50"/>
      <w:bookmarkEnd w:id="51"/>
    </w:p>
    <w:p w14:paraId="6E59FD8B" w14:textId="77777777" w:rsidR="00CF4ADD" w:rsidRPr="00A95CEF" w:rsidRDefault="00CF4ADD" w:rsidP="00CF4ADD"/>
    <w:p w14:paraId="0D60AD38" w14:textId="77777777" w:rsidR="00CF4ADD" w:rsidRDefault="00CF4ADD" w:rsidP="00CF4ADD">
      <w:r>
        <w:rPr>
          <w:noProof/>
        </w:rPr>
        <w:drawing>
          <wp:inline distT="0" distB="0" distL="0" distR="0" wp14:anchorId="5E0D96E7" wp14:editId="4A62F96E">
            <wp:extent cx="5727065" cy="2550795"/>
            <wp:effectExtent l="76200" t="38100" r="83185" b="1162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7065" cy="2550795"/>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14:paraId="50E1EA3A" w14:textId="77777777" w:rsidR="00CF4ADD" w:rsidRDefault="00CF4ADD" w:rsidP="00CF4ADD">
      <w:pPr>
        <w:jc w:val="center"/>
        <w:rPr>
          <w:i/>
        </w:rPr>
      </w:pPr>
      <w:r w:rsidRPr="00A95CEF">
        <w:rPr>
          <w:i/>
        </w:rPr>
        <w:t>Drilling costs can be calculated based on metres drilled, penetration rate and drill bits used. Based on data entered via Plod sheets of imported from contractors.</w:t>
      </w:r>
    </w:p>
    <w:p w14:paraId="05E38558" w14:textId="77777777" w:rsidR="00CF4ADD" w:rsidRDefault="00CF4ADD" w:rsidP="00CF4ADD">
      <w:pPr>
        <w:rPr>
          <w:rFonts w:asciiTheme="majorHAnsi" w:eastAsiaTheme="majorEastAsia" w:hAnsiTheme="majorHAnsi" w:cstheme="majorBidi"/>
          <w:color w:val="2E74B5" w:themeColor="accent1" w:themeShade="BF"/>
          <w:sz w:val="32"/>
          <w:szCs w:val="32"/>
        </w:rPr>
      </w:pPr>
      <w:r>
        <w:br w:type="page"/>
      </w:r>
    </w:p>
    <w:p w14:paraId="047F4562" w14:textId="77777777" w:rsidR="00CF4ADD" w:rsidRPr="00FB44F2" w:rsidRDefault="00CF4ADD" w:rsidP="00FB44F2">
      <w:pPr>
        <w:pStyle w:val="Heading3"/>
      </w:pPr>
      <w:bookmarkStart w:id="52" w:name="_Other_Costings"/>
      <w:bookmarkStart w:id="53" w:name="_Toc523426287"/>
      <w:bookmarkStart w:id="54" w:name="_Toc530662789"/>
      <w:bookmarkEnd w:id="52"/>
      <w:r w:rsidRPr="00FB44F2">
        <w:lastRenderedPageBreak/>
        <w:t>Other Costings</w:t>
      </w:r>
      <w:bookmarkEnd w:id="53"/>
      <w:bookmarkEnd w:id="54"/>
    </w:p>
    <w:p w14:paraId="21956DDC" w14:textId="77777777" w:rsidR="00CF4ADD" w:rsidRPr="00D60AB4" w:rsidRDefault="00CF4ADD" w:rsidP="00CF4ADD">
      <w:r>
        <w:t>Keep track of drilling consumables through the Eclipse inventory system. Report on costings and gain insights into your consumables using PowerBI and the Eclipse queries.</w:t>
      </w:r>
    </w:p>
    <w:p w14:paraId="7CA45FAB" w14:textId="77777777" w:rsidR="00CF4ADD" w:rsidRDefault="00CF4ADD" w:rsidP="00CF4ADD">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75648" behindDoc="0" locked="0" layoutInCell="1" allowOverlap="1" wp14:anchorId="5207BED0" wp14:editId="0E3000D7">
                <wp:simplePos x="0" y="0"/>
                <wp:positionH relativeFrom="margin">
                  <wp:posOffset>-657225</wp:posOffset>
                </wp:positionH>
                <wp:positionV relativeFrom="paragraph">
                  <wp:posOffset>1882141</wp:posOffset>
                </wp:positionV>
                <wp:extent cx="7587296" cy="1639413"/>
                <wp:effectExtent l="0" t="2171700" r="0" b="2171065"/>
                <wp:wrapNone/>
                <wp:docPr id="172" name="Text Box 172"/>
                <wp:cNvGraphicFramePr/>
                <a:graphic xmlns:a="http://schemas.openxmlformats.org/drawingml/2006/main">
                  <a:graphicData uri="http://schemas.microsoft.com/office/word/2010/wordprocessingShape">
                    <wps:wsp>
                      <wps:cNvSpPr txBox="1"/>
                      <wps:spPr>
                        <a:xfrm rot="19245793">
                          <a:off x="0" y="0"/>
                          <a:ext cx="7587296" cy="1639413"/>
                        </a:xfrm>
                        <a:prstGeom prst="rect">
                          <a:avLst/>
                        </a:prstGeom>
                        <a:noFill/>
                        <a:ln>
                          <a:noFill/>
                        </a:ln>
                      </wps:spPr>
                      <wps:txbx>
                        <w:txbxContent>
                          <w:p w14:paraId="675D354C" w14:textId="062B8126"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7BED0" id="Text Box 172" o:spid="_x0000_s1040" type="#_x0000_t202" style="position:absolute;margin-left:-51.75pt;margin-top:148.2pt;width:597.4pt;height:129.1pt;rotation:-2571422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" filled="f" stroked="f">
                <v:textbox>
                  <w:txbxContent>
                    <w:p w14:paraId="675D354C" w14:textId="062B8126"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629CF253" wp14:editId="3A093929">
            <wp:extent cx="5729605" cy="7129780"/>
            <wp:effectExtent l="0" t="0" r="444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9605" cy="7129780"/>
                    </a:xfrm>
                    <a:prstGeom prst="rect">
                      <a:avLst/>
                    </a:prstGeom>
                    <a:noFill/>
                    <a:ln>
                      <a:noFill/>
                    </a:ln>
                  </pic:spPr>
                </pic:pic>
              </a:graphicData>
            </a:graphic>
          </wp:inline>
        </w:drawing>
      </w:r>
    </w:p>
    <w:p w14:paraId="736C0B23" w14:textId="4E064E6B" w:rsidR="00CF4ADD" w:rsidRPr="00FB44F2" w:rsidRDefault="00CF4ADD" w:rsidP="0090570C">
      <w:pPr>
        <w:pStyle w:val="Heading3"/>
      </w:pPr>
      <w:r>
        <w:br w:type="page"/>
      </w:r>
      <w:bookmarkStart w:id="55" w:name="_Toc523426288"/>
      <w:bookmarkStart w:id="56" w:name="_Toc530662790"/>
      <w:r w:rsidRPr="00FB44F2">
        <w:lastRenderedPageBreak/>
        <w:t>Explosives</w:t>
      </w:r>
      <w:bookmarkEnd w:id="55"/>
      <w:bookmarkEnd w:id="56"/>
    </w:p>
    <w:p w14:paraId="12F43E12" w14:textId="77777777" w:rsidR="00CF4ADD" w:rsidRDefault="00CF4ADD" w:rsidP="00CF4ADD">
      <w:r>
        <w:t>Use Eclipse as your explosives inventory, track costs and compare designs with actuals.</w:t>
      </w:r>
    </w:p>
    <w:p w14:paraId="3EFDF1DC" w14:textId="77777777" w:rsidR="00CF4ADD" w:rsidRPr="00D60AB4" w:rsidRDefault="00CF4ADD" w:rsidP="00CF4ADD">
      <w:r>
        <w:rPr>
          <w:rFonts w:ascii="Times New Roman" w:hAnsi="Times New Roman" w:cs="Times New Roman"/>
          <w:noProof/>
          <w:sz w:val="24"/>
          <w:szCs w:val="24"/>
          <w:lang w:eastAsia="en-GB"/>
        </w:rPr>
        <mc:AlternateContent>
          <mc:Choice Requires="wps">
            <w:drawing>
              <wp:anchor distT="0" distB="0" distL="114300" distR="114300" simplePos="0" relativeHeight="251676672" behindDoc="0" locked="0" layoutInCell="1" allowOverlap="1" wp14:anchorId="0EE2C006" wp14:editId="626A6D92">
                <wp:simplePos x="0" y="0"/>
                <wp:positionH relativeFrom="margin">
                  <wp:posOffset>-723900</wp:posOffset>
                </wp:positionH>
                <wp:positionV relativeFrom="paragraph">
                  <wp:posOffset>362585</wp:posOffset>
                </wp:positionV>
                <wp:extent cx="7587296" cy="1639413"/>
                <wp:effectExtent l="0" t="2171700" r="0" b="2171065"/>
                <wp:wrapNone/>
                <wp:docPr id="173" name="Text Box 173"/>
                <wp:cNvGraphicFramePr/>
                <a:graphic xmlns:a="http://schemas.openxmlformats.org/drawingml/2006/main">
                  <a:graphicData uri="http://schemas.microsoft.com/office/word/2010/wordprocessingShape">
                    <wps:wsp>
                      <wps:cNvSpPr txBox="1"/>
                      <wps:spPr>
                        <a:xfrm rot="19245793">
                          <a:off x="0" y="0"/>
                          <a:ext cx="7587296" cy="1639413"/>
                        </a:xfrm>
                        <a:prstGeom prst="rect">
                          <a:avLst/>
                        </a:prstGeom>
                        <a:noFill/>
                        <a:ln>
                          <a:noFill/>
                        </a:ln>
                      </wps:spPr>
                      <wps:txbx>
                        <w:txbxContent>
                          <w:p w14:paraId="13DBBED1" w14:textId="5AD342DA"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C006" id="Text Box 173" o:spid="_x0000_s1041" type="#_x0000_t202" style="position:absolute;margin-left:-57pt;margin-top:28.55pt;width:597.4pt;height:129.1pt;rotation:-2571422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" filled="f" stroked="f">
                <v:textbox>
                  <w:txbxContent>
                    <w:p w14:paraId="13DBBED1" w14:textId="5AD342DA" w:rsidR="008D7AC7" w:rsidRPr="00104C5C" w:rsidRDefault="0090570C" w:rsidP="0090570C">
                      <w:pPr>
                        <w:autoSpaceDN w:val="0"/>
                        <w:spacing w:after="0" w:line="256" w:lineRule="auto"/>
                        <w:ind w:right="333"/>
                        <w:jc w:val="cente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pPr>
                      <w:r>
                        <w:rPr>
                          <w:color w:val="FFFFFF" w:themeColor="background1"/>
                          <w:sz w:val="180"/>
                          <w:szCs w:val="180"/>
                          <w14:textOutline w14:w="0" w14:cap="flat" w14:cmpd="sng" w14:algn="ctr">
                            <w14:noFill/>
                            <w14:prstDash w14:val="solid"/>
                            <w14:round/>
                          </w14:textOutline>
                          <w14:textFill>
                            <w14:gradFill>
                              <w14:gsLst>
                                <w14:gs w14:pos="0">
                                  <w14:schemeClr w14:val="bg1">
                                    <w14:lumMod w14:val="75000"/>
                                    <w14:shade w14:val="30000"/>
                                    <w14:satMod w14:val="115000"/>
                                  </w14:schemeClr>
                                </w14:gs>
                                <w14:gs w14:pos="50000">
                                  <w14:schemeClr w14:val="bg1">
                                    <w14:lumMod w14:val="75000"/>
                                    <w14:shade w14:val="67500"/>
                                    <w14:satMod w14:val="115000"/>
                                  </w14:schemeClr>
                                </w14:gs>
                                <w14:gs w14:pos="100000">
                                  <w14:schemeClr w14:val="bg1">
                                    <w14:lumMod w14:val="75000"/>
                                    <w14:shade w14:val="100000"/>
                                    <w14:satMod w14:val="115000"/>
                                  </w14:schemeClr>
                                </w14:gs>
                              </w14:gsLst>
                              <w14:lin w14:ang="5400000" w14:scaled="0"/>
                            </w14:gradFill>
                          </w14:textFill>
                        </w:rPr>
                        <w:t>SAMPLE</w:t>
                      </w:r>
                    </w:p>
                  </w:txbxContent>
                </v:textbox>
                <w10:wrap anchorx="margin"/>
              </v:shape>
            </w:pict>
          </mc:Fallback>
        </mc:AlternateContent>
      </w:r>
      <w:r>
        <w:rPr>
          <w:noProof/>
        </w:rPr>
        <w:drawing>
          <wp:inline distT="0" distB="0" distL="0" distR="0" wp14:anchorId="4EE54D8D" wp14:editId="4DDCFF86">
            <wp:extent cx="5727065" cy="2887345"/>
            <wp:effectExtent l="0" t="0" r="6985"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7065" cy="2887345"/>
                    </a:xfrm>
                    <a:prstGeom prst="rect">
                      <a:avLst/>
                    </a:prstGeom>
                    <a:noFill/>
                    <a:ln>
                      <a:noFill/>
                    </a:ln>
                  </pic:spPr>
                </pic:pic>
              </a:graphicData>
            </a:graphic>
          </wp:inline>
        </w:drawing>
      </w:r>
    </w:p>
    <w:p w14:paraId="2F345D0A" w14:textId="77777777" w:rsidR="00CF4ADD" w:rsidRPr="00973640" w:rsidRDefault="00CF4ADD" w:rsidP="00CF4ADD">
      <w:pPr>
        <w:jc w:val="center"/>
      </w:pPr>
    </w:p>
    <w:p w14:paraId="06E2137D" w14:textId="77777777" w:rsidR="00CF4ADD" w:rsidRPr="00290E9C" w:rsidRDefault="00CF4ADD" w:rsidP="00CF4ADD">
      <w:pPr>
        <w:rPr>
          <w:rFonts w:ascii="Verdana" w:hAnsi="Verdana"/>
          <w:i/>
          <w:iCs/>
          <w:color w:val="808080"/>
          <w:sz w:val="16"/>
          <w:szCs w:val="16"/>
        </w:rPr>
      </w:pPr>
    </w:p>
    <w:p w14:paraId="7CB5BD2A" w14:textId="632700E5" w:rsidR="00517211" w:rsidRPr="00CF4ADD" w:rsidRDefault="00517211" w:rsidP="00CF4ADD">
      <w:pPr>
        <w:rPr>
          <w:color w:val="2E74B5" w:themeColor="accent1" w:themeShade="BF"/>
          <w:sz w:val="30"/>
        </w:rPr>
      </w:pPr>
    </w:p>
    <w:sectPr w:rsidR="00517211" w:rsidRPr="00CF4ADD" w:rsidSect="00810754">
      <w:pgSz w:w="11906" w:h="16838"/>
      <w:pgMar w:top="95" w:right="1440" w:bottom="1440" w:left="1440"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56E9E" w14:textId="77777777" w:rsidR="00F641FD" w:rsidRDefault="00F641FD" w:rsidP="002764B8">
      <w:pPr>
        <w:spacing w:after="0" w:line="240" w:lineRule="auto"/>
      </w:pPr>
      <w:r>
        <w:separator/>
      </w:r>
    </w:p>
  </w:endnote>
  <w:endnote w:type="continuationSeparator" w:id="0">
    <w:p w14:paraId="5883FD8A" w14:textId="77777777" w:rsidR="00F641FD" w:rsidRDefault="00F641FD" w:rsidP="0027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269BF" w14:textId="77777777" w:rsidR="008D7AC7" w:rsidRDefault="008D7AC7">
    <w:pPr>
      <w:pStyle w:val="Footer"/>
    </w:pPr>
  </w:p>
  <w:p w14:paraId="755F91DC" w14:textId="77777777" w:rsidR="008D7AC7" w:rsidRDefault="008D7AC7" w:rsidP="005D1F0D">
    <w:pPr>
      <w:pStyle w:val="Footer"/>
      <w:tabs>
        <w:tab w:val="clear" w:pos="4513"/>
        <w:tab w:val="clear" w:pos="9026"/>
        <w:tab w:val="left" w:pos="3996"/>
      </w:tabs>
      <w:jc w:val="right"/>
    </w:pPr>
    <w:r>
      <w:tab/>
    </w:r>
    <w:r w:rsidRPr="005D1F0D">
      <w:rPr>
        <w:noProof/>
      </w:rPr>
      <w:drawing>
        <wp:inline distT="0" distB="0" distL="0" distR="0" wp14:anchorId="24956BE8" wp14:editId="056A04D6">
          <wp:extent cx="503427" cy="399059"/>
          <wp:effectExtent l="0" t="0" r="0" b="1270"/>
          <wp:docPr id="4" name="Picture 4" descr="Eclipse logo RGB Colour"/>
          <wp:cNvGraphicFramePr/>
          <a:graphic xmlns:a="http://schemas.openxmlformats.org/drawingml/2006/main">
            <a:graphicData uri="http://schemas.openxmlformats.org/drawingml/2006/picture">
              <pic:pic xmlns:pic="http://schemas.openxmlformats.org/drawingml/2006/picture">
                <pic:nvPicPr>
                  <pic:cNvPr id="5" name="Picture 4" descr="Eclipse logo RGB Colou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4030" cy="41539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0"/>
      <w:gridCol w:w="2215"/>
    </w:tblGrid>
    <w:tr w:rsidR="008D7AC7" w14:paraId="74E8C270" w14:textId="77777777" w:rsidTr="00355BC4">
      <w:trPr>
        <w:trHeight w:val="471"/>
      </w:trPr>
      <w:tc>
        <w:tcPr>
          <w:tcW w:w="8120" w:type="dxa"/>
        </w:tcPr>
        <w:p w14:paraId="5044F4E5" w14:textId="77777777" w:rsidR="008D7AC7" w:rsidRDefault="008D7AC7" w:rsidP="00AA1076">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c>
        <w:tcPr>
          <w:tcW w:w="2215" w:type="dxa"/>
        </w:tcPr>
        <w:p w14:paraId="0073C8BE" w14:textId="77777777" w:rsidR="008D7AC7" w:rsidRDefault="008D7AC7" w:rsidP="00AA1076">
          <w:pPr>
            <w:pStyle w:val="Footer"/>
            <w:jc w:val="right"/>
          </w:pPr>
          <w:r w:rsidRPr="005D1F0D">
            <w:rPr>
              <w:noProof/>
            </w:rPr>
            <w:drawing>
              <wp:inline distT="0" distB="0" distL="0" distR="0" wp14:anchorId="20784358" wp14:editId="40BC4157">
                <wp:extent cx="497401" cy="394281"/>
                <wp:effectExtent l="0" t="0" r="0" b="6350"/>
                <wp:docPr id="36" name="Picture 4" descr="Eclipse logo RGB Colour"/>
                <wp:cNvGraphicFramePr/>
                <a:graphic xmlns:a="http://schemas.openxmlformats.org/drawingml/2006/main">
                  <a:graphicData uri="http://schemas.openxmlformats.org/drawingml/2006/picture">
                    <pic:pic xmlns:pic="http://schemas.openxmlformats.org/drawingml/2006/picture">
                      <pic:nvPicPr>
                        <pic:cNvPr id="5" name="Picture 4" descr="Eclipse logo RGB Colou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1126" cy="397233"/>
                        </a:xfrm>
                        <a:prstGeom prst="rect">
                          <a:avLst/>
                        </a:prstGeom>
                        <a:noFill/>
                        <a:ln>
                          <a:noFill/>
                        </a:ln>
                      </pic:spPr>
                    </pic:pic>
                  </a:graphicData>
                </a:graphic>
              </wp:inline>
            </w:drawing>
          </w:r>
        </w:p>
      </w:tc>
    </w:tr>
  </w:tbl>
  <w:p w14:paraId="517673C1" w14:textId="7B4990CD" w:rsidR="008D7AC7" w:rsidRPr="00AA1076" w:rsidRDefault="008D7AC7" w:rsidP="00AA10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1D5BB" w14:textId="77777777" w:rsidR="00F641FD" w:rsidRDefault="00F641FD" w:rsidP="002764B8">
      <w:pPr>
        <w:spacing w:after="0" w:line="240" w:lineRule="auto"/>
      </w:pPr>
      <w:r>
        <w:separator/>
      </w:r>
    </w:p>
  </w:footnote>
  <w:footnote w:type="continuationSeparator" w:id="0">
    <w:p w14:paraId="66DD128D" w14:textId="77777777" w:rsidR="00F641FD" w:rsidRDefault="00F641FD" w:rsidP="00276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552"/>
    </w:tblGrid>
    <w:tr w:rsidR="008D7AC7" w14:paraId="2A4C9850" w14:textId="77777777" w:rsidTr="00EE044F">
      <w:tc>
        <w:tcPr>
          <w:tcW w:w="5364" w:type="dxa"/>
        </w:tcPr>
        <w:p w14:paraId="515312BB" w14:textId="71D393DE" w:rsidR="008D7AC7" w:rsidRDefault="008D7AC7">
          <w:pPr>
            <w:pStyle w:val="Header"/>
          </w:pPr>
        </w:p>
      </w:tc>
      <w:tc>
        <w:tcPr>
          <w:tcW w:w="5552" w:type="dxa"/>
        </w:tcPr>
        <w:p w14:paraId="7B028245" w14:textId="71D31087" w:rsidR="008D7AC7" w:rsidRDefault="008D7AC7" w:rsidP="00EE044F">
          <w:pPr>
            <w:pStyle w:val="Header"/>
            <w:spacing w:line="600" w:lineRule="auto"/>
            <w:jc w:val="right"/>
          </w:pPr>
          <w:r>
            <w:br/>
          </w:r>
        </w:p>
      </w:tc>
    </w:tr>
  </w:tbl>
  <w:p w14:paraId="777990EA" w14:textId="492DFECF" w:rsidR="008D7AC7" w:rsidRDefault="0059540C">
    <w:pPr>
      <w:pStyle w:val="Header"/>
    </w:pPr>
    <w:r>
      <w:rPr>
        <w:noProof/>
        <w:lang w:eastAsia="en-GB"/>
      </w:rPr>
      <w:drawing>
        <wp:anchor distT="0" distB="0" distL="114300" distR="114300" simplePos="0" relativeHeight="251659264" behindDoc="1" locked="0" layoutInCell="1" allowOverlap="1" wp14:anchorId="2835CFAE" wp14:editId="7859DC73">
          <wp:simplePos x="0" y="0"/>
          <wp:positionH relativeFrom="column">
            <wp:posOffset>3914775</wp:posOffset>
          </wp:positionH>
          <wp:positionV relativeFrom="paragraph">
            <wp:posOffset>-574675</wp:posOffset>
          </wp:positionV>
          <wp:extent cx="2379845" cy="421187"/>
          <wp:effectExtent l="0" t="0" r="1905" b="0"/>
          <wp:wrapTight wrapText="bothSides">
            <wp:wrapPolygon edited="0">
              <wp:start x="0" y="0"/>
              <wp:lineTo x="0" y="20525"/>
              <wp:lineTo x="21444" y="20525"/>
              <wp:lineTo x="21444" y="0"/>
              <wp:lineTo x="0" y="0"/>
            </wp:wrapPolygon>
          </wp:wrapTight>
          <wp:docPr id="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379845" cy="421187"/>
                  </a:xfrm>
                  <a:prstGeom prst="rect">
                    <a:avLst/>
                  </a:prstGeom>
                  <a:noFill/>
                  <a:ln>
                    <a:noFill/>
                    <a:prstDash/>
                  </a:ln>
                </pic:spPr>
              </pic:pic>
            </a:graphicData>
          </a:graphic>
        </wp:anchor>
      </w:drawing>
    </w:r>
    <w:r>
      <w:rPr>
        <w:noProof/>
      </w:rPr>
      <w:drawing>
        <wp:anchor distT="0" distB="0" distL="114300" distR="114300" simplePos="0" relativeHeight="251658240" behindDoc="1" locked="0" layoutInCell="1" allowOverlap="1" wp14:anchorId="462DA146" wp14:editId="45C1792D">
          <wp:simplePos x="0" y="0"/>
          <wp:positionH relativeFrom="column">
            <wp:posOffset>-466725</wp:posOffset>
          </wp:positionH>
          <wp:positionV relativeFrom="paragraph">
            <wp:posOffset>-1229360</wp:posOffset>
          </wp:positionV>
          <wp:extent cx="1200150" cy="952500"/>
          <wp:effectExtent l="0" t="0" r="0" b="0"/>
          <wp:wrapTight wrapText="bothSides">
            <wp:wrapPolygon edited="0">
              <wp:start x="15429" y="0"/>
              <wp:lineTo x="14057" y="3456"/>
              <wp:lineTo x="14400" y="6912"/>
              <wp:lineTo x="0" y="9072"/>
              <wp:lineTo x="0" y="20736"/>
              <wp:lineTo x="9600" y="21168"/>
              <wp:lineTo x="12686" y="21168"/>
              <wp:lineTo x="21257" y="20736"/>
              <wp:lineTo x="21257" y="3024"/>
              <wp:lineTo x="20571" y="0"/>
              <wp:lineTo x="15429" y="0"/>
            </wp:wrapPolygon>
          </wp:wrapTight>
          <wp:docPr id="3" name="Picture 3" descr="Eclip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ps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952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E41"/>
    <w:multiLevelType w:val="hybridMultilevel"/>
    <w:tmpl w:val="FD789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91CC6"/>
    <w:multiLevelType w:val="hybridMultilevel"/>
    <w:tmpl w:val="2AF0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26B53"/>
    <w:multiLevelType w:val="hybridMultilevel"/>
    <w:tmpl w:val="2248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D54AF"/>
    <w:multiLevelType w:val="hybridMultilevel"/>
    <w:tmpl w:val="E44830A0"/>
    <w:lvl w:ilvl="0" w:tplc="08090001">
      <w:start w:val="1"/>
      <w:numFmt w:val="bullet"/>
      <w:lvlText w:val=""/>
      <w:lvlJc w:val="left"/>
      <w:pPr>
        <w:ind w:left="1567" w:hanging="360"/>
      </w:pPr>
      <w:rPr>
        <w:rFonts w:ascii="Symbol" w:hAnsi="Symbol" w:hint="default"/>
      </w:rPr>
    </w:lvl>
    <w:lvl w:ilvl="1" w:tplc="08090003">
      <w:start w:val="1"/>
      <w:numFmt w:val="bullet"/>
      <w:lvlText w:val="o"/>
      <w:lvlJc w:val="left"/>
      <w:pPr>
        <w:ind w:left="2287" w:hanging="360"/>
      </w:pPr>
      <w:rPr>
        <w:rFonts w:ascii="Courier New" w:hAnsi="Courier New" w:cs="Courier New" w:hint="default"/>
      </w:rPr>
    </w:lvl>
    <w:lvl w:ilvl="2" w:tplc="08090005" w:tentative="1">
      <w:start w:val="1"/>
      <w:numFmt w:val="bullet"/>
      <w:lvlText w:val=""/>
      <w:lvlJc w:val="left"/>
      <w:pPr>
        <w:ind w:left="3007" w:hanging="360"/>
      </w:pPr>
      <w:rPr>
        <w:rFonts w:ascii="Wingdings" w:hAnsi="Wingdings" w:hint="default"/>
      </w:rPr>
    </w:lvl>
    <w:lvl w:ilvl="3" w:tplc="08090001" w:tentative="1">
      <w:start w:val="1"/>
      <w:numFmt w:val="bullet"/>
      <w:lvlText w:val=""/>
      <w:lvlJc w:val="left"/>
      <w:pPr>
        <w:ind w:left="3727" w:hanging="360"/>
      </w:pPr>
      <w:rPr>
        <w:rFonts w:ascii="Symbol" w:hAnsi="Symbol" w:hint="default"/>
      </w:rPr>
    </w:lvl>
    <w:lvl w:ilvl="4" w:tplc="08090003" w:tentative="1">
      <w:start w:val="1"/>
      <w:numFmt w:val="bullet"/>
      <w:lvlText w:val="o"/>
      <w:lvlJc w:val="left"/>
      <w:pPr>
        <w:ind w:left="4447" w:hanging="360"/>
      </w:pPr>
      <w:rPr>
        <w:rFonts w:ascii="Courier New" w:hAnsi="Courier New" w:cs="Courier New" w:hint="default"/>
      </w:rPr>
    </w:lvl>
    <w:lvl w:ilvl="5" w:tplc="08090005" w:tentative="1">
      <w:start w:val="1"/>
      <w:numFmt w:val="bullet"/>
      <w:lvlText w:val=""/>
      <w:lvlJc w:val="left"/>
      <w:pPr>
        <w:ind w:left="5167" w:hanging="360"/>
      </w:pPr>
      <w:rPr>
        <w:rFonts w:ascii="Wingdings" w:hAnsi="Wingdings" w:hint="default"/>
      </w:rPr>
    </w:lvl>
    <w:lvl w:ilvl="6" w:tplc="08090001" w:tentative="1">
      <w:start w:val="1"/>
      <w:numFmt w:val="bullet"/>
      <w:lvlText w:val=""/>
      <w:lvlJc w:val="left"/>
      <w:pPr>
        <w:ind w:left="5887" w:hanging="360"/>
      </w:pPr>
      <w:rPr>
        <w:rFonts w:ascii="Symbol" w:hAnsi="Symbol" w:hint="default"/>
      </w:rPr>
    </w:lvl>
    <w:lvl w:ilvl="7" w:tplc="08090003" w:tentative="1">
      <w:start w:val="1"/>
      <w:numFmt w:val="bullet"/>
      <w:lvlText w:val="o"/>
      <w:lvlJc w:val="left"/>
      <w:pPr>
        <w:ind w:left="6607" w:hanging="360"/>
      </w:pPr>
      <w:rPr>
        <w:rFonts w:ascii="Courier New" w:hAnsi="Courier New" w:cs="Courier New" w:hint="default"/>
      </w:rPr>
    </w:lvl>
    <w:lvl w:ilvl="8" w:tplc="08090005" w:tentative="1">
      <w:start w:val="1"/>
      <w:numFmt w:val="bullet"/>
      <w:lvlText w:val=""/>
      <w:lvlJc w:val="left"/>
      <w:pPr>
        <w:ind w:left="7327" w:hanging="360"/>
      </w:pPr>
      <w:rPr>
        <w:rFonts w:ascii="Wingdings" w:hAnsi="Wingdings" w:hint="default"/>
      </w:rPr>
    </w:lvl>
  </w:abstractNum>
  <w:abstractNum w:abstractNumId="4" w15:restartNumberingAfterBreak="0">
    <w:nsid w:val="0D872C75"/>
    <w:multiLevelType w:val="hybridMultilevel"/>
    <w:tmpl w:val="662659DA"/>
    <w:lvl w:ilvl="0" w:tplc="8E2CBB50">
      <w:numFmt w:val="bullet"/>
      <w:lvlText w:val="·"/>
      <w:lvlJc w:val="left"/>
      <w:pPr>
        <w:ind w:left="1176" w:hanging="456"/>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164C70"/>
    <w:multiLevelType w:val="hybridMultilevel"/>
    <w:tmpl w:val="CEF29542"/>
    <w:lvl w:ilvl="0" w:tplc="E6E435D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96BA7"/>
    <w:multiLevelType w:val="hybridMultilevel"/>
    <w:tmpl w:val="7A82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F132A"/>
    <w:multiLevelType w:val="hybridMultilevel"/>
    <w:tmpl w:val="AAB44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47228"/>
    <w:multiLevelType w:val="hybridMultilevel"/>
    <w:tmpl w:val="66042676"/>
    <w:lvl w:ilvl="0" w:tplc="02A6E9E0">
      <w:start w:val="1"/>
      <w:numFmt w:val="bullet"/>
      <w:lvlText w:val="•"/>
      <w:lvlJc w:val="left"/>
      <w:pPr>
        <w:ind w:left="1545"/>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1" w:tplc="F1DAC40A">
      <w:start w:val="1"/>
      <w:numFmt w:val="bullet"/>
      <w:lvlText w:val="o"/>
      <w:lvlJc w:val="left"/>
      <w:pPr>
        <w:ind w:left="193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2" w:tplc="560EE3B4">
      <w:start w:val="1"/>
      <w:numFmt w:val="bullet"/>
      <w:lvlText w:val="▪"/>
      <w:lvlJc w:val="left"/>
      <w:pPr>
        <w:ind w:left="265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3" w:tplc="F28EBC6C">
      <w:start w:val="1"/>
      <w:numFmt w:val="bullet"/>
      <w:lvlText w:val="•"/>
      <w:lvlJc w:val="left"/>
      <w:pPr>
        <w:ind w:left="3372"/>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4" w:tplc="1E0290F8">
      <w:start w:val="1"/>
      <w:numFmt w:val="bullet"/>
      <w:lvlText w:val="o"/>
      <w:lvlJc w:val="left"/>
      <w:pPr>
        <w:ind w:left="409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5" w:tplc="05BC3EE0">
      <w:start w:val="1"/>
      <w:numFmt w:val="bullet"/>
      <w:lvlText w:val="▪"/>
      <w:lvlJc w:val="left"/>
      <w:pPr>
        <w:ind w:left="481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6" w:tplc="A8241346">
      <w:start w:val="1"/>
      <w:numFmt w:val="bullet"/>
      <w:lvlText w:val="•"/>
      <w:lvlJc w:val="left"/>
      <w:pPr>
        <w:ind w:left="5532"/>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7" w:tplc="C14E493C">
      <w:start w:val="1"/>
      <w:numFmt w:val="bullet"/>
      <w:lvlText w:val="o"/>
      <w:lvlJc w:val="left"/>
      <w:pPr>
        <w:ind w:left="625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8" w:tplc="D0225534">
      <w:start w:val="1"/>
      <w:numFmt w:val="bullet"/>
      <w:lvlText w:val="▪"/>
      <w:lvlJc w:val="left"/>
      <w:pPr>
        <w:ind w:left="697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abstractNum>
  <w:abstractNum w:abstractNumId="9" w15:restartNumberingAfterBreak="0">
    <w:nsid w:val="15AE78D2"/>
    <w:multiLevelType w:val="hybridMultilevel"/>
    <w:tmpl w:val="E07476C6"/>
    <w:lvl w:ilvl="0" w:tplc="E3ACC74A">
      <w:start w:val="1"/>
      <w:numFmt w:val="bullet"/>
      <w:lvlText w:val="•"/>
      <w:lvlJc w:val="left"/>
      <w:pPr>
        <w:ind w:left="1545"/>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1" w:tplc="1D689BB4">
      <w:start w:val="1"/>
      <w:numFmt w:val="bullet"/>
      <w:lvlText w:val="o"/>
      <w:lvlJc w:val="left"/>
      <w:pPr>
        <w:ind w:left="193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2" w:tplc="C908B414">
      <w:start w:val="1"/>
      <w:numFmt w:val="bullet"/>
      <w:lvlText w:val="▪"/>
      <w:lvlJc w:val="left"/>
      <w:pPr>
        <w:ind w:left="265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3" w:tplc="1172922E">
      <w:start w:val="1"/>
      <w:numFmt w:val="bullet"/>
      <w:lvlText w:val="•"/>
      <w:lvlJc w:val="left"/>
      <w:pPr>
        <w:ind w:left="3372"/>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4" w:tplc="96EC4D62">
      <w:start w:val="1"/>
      <w:numFmt w:val="bullet"/>
      <w:lvlText w:val="o"/>
      <w:lvlJc w:val="left"/>
      <w:pPr>
        <w:ind w:left="409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5" w:tplc="35D461D4">
      <w:start w:val="1"/>
      <w:numFmt w:val="bullet"/>
      <w:lvlText w:val="▪"/>
      <w:lvlJc w:val="left"/>
      <w:pPr>
        <w:ind w:left="481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6" w:tplc="822070EE">
      <w:start w:val="1"/>
      <w:numFmt w:val="bullet"/>
      <w:lvlText w:val="•"/>
      <w:lvlJc w:val="left"/>
      <w:pPr>
        <w:ind w:left="5532"/>
      </w:pPr>
      <w:rPr>
        <w:rFonts w:ascii="Arial" w:eastAsia="Arial" w:hAnsi="Arial" w:cs="Arial"/>
        <w:b w:val="0"/>
        <w:i w:val="0"/>
        <w:strike w:val="0"/>
        <w:dstrike w:val="0"/>
        <w:color w:val="555555"/>
        <w:sz w:val="20"/>
        <w:szCs w:val="20"/>
        <w:u w:val="none" w:color="000000"/>
        <w:bdr w:val="none" w:sz="0" w:space="0" w:color="auto"/>
        <w:shd w:val="clear" w:color="auto" w:fill="auto"/>
        <w:vertAlign w:val="baseline"/>
      </w:rPr>
    </w:lvl>
    <w:lvl w:ilvl="7" w:tplc="F53C9092">
      <w:start w:val="1"/>
      <w:numFmt w:val="bullet"/>
      <w:lvlText w:val="o"/>
      <w:lvlJc w:val="left"/>
      <w:pPr>
        <w:ind w:left="625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lvl w:ilvl="8" w:tplc="D09EC304">
      <w:start w:val="1"/>
      <w:numFmt w:val="bullet"/>
      <w:lvlText w:val="▪"/>
      <w:lvlJc w:val="left"/>
      <w:pPr>
        <w:ind w:left="6972"/>
      </w:pPr>
      <w:rPr>
        <w:rFonts w:ascii="Segoe UI Symbol" w:eastAsia="Segoe UI Symbol" w:hAnsi="Segoe UI Symbol" w:cs="Segoe UI Symbol"/>
        <w:b w:val="0"/>
        <w:i w:val="0"/>
        <w:strike w:val="0"/>
        <w:dstrike w:val="0"/>
        <w:color w:val="555555"/>
        <w:sz w:val="20"/>
        <w:szCs w:val="20"/>
        <w:u w:val="none" w:color="000000"/>
        <w:bdr w:val="none" w:sz="0" w:space="0" w:color="auto"/>
        <w:shd w:val="clear" w:color="auto" w:fill="auto"/>
        <w:vertAlign w:val="baseline"/>
      </w:rPr>
    </w:lvl>
  </w:abstractNum>
  <w:abstractNum w:abstractNumId="10" w15:restartNumberingAfterBreak="0">
    <w:nsid w:val="16823B9A"/>
    <w:multiLevelType w:val="hybridMultilevel"/>
    <w:tmpl w:val="23B4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195EF5"/>
    <w:multiLevelType w:val="hybridMultilevel"/>
    <w:tmpl w:val="4DC4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84E37"/>
    <w:multiLevelType w:val="hybridMultilevel"/>
    <w:tmpl w:val="A612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46EB0"/>
    <w:multiLevelType w:val="hybridMultilevel"/>
    <w:tmpl w:val="5ACE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0786E"/>
    <w:multiLevelType w:val="hybridMultilevel"/>
    <w:tmpl w:val="C33E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181059"/>
    <w:multiLevelType w:val="hybridMultilevel"/>
    <w:tmpl w:val="A328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7E4DBC"/>
    <w:multiLevelType w:val="hybridMultilevel"/>
    <w:tmpl w:val="BDAC2AA4"/>
    <w:lvl w:ilvl="0" w:tplc="08090001">
      <w:start w:val="1"/>
      <w:numFmt w:val="bullet"/>
      <w:lvlText w:val=""/>
      <w:lvlJc w:val="left"/>
      <w:pPr>
        <w:ind w:left="1567" w:hanging="360"/>
      </w:pPr>
      <w:rPr>
        <w:rFonts w:ascii="Symbol" w:hAnsi="Symbol" w:hint="default"/>
      </w:rPr>
    </w:lvl>
    <w:lvl w:ilvl="1" w:tplc="08090003">
      <w:start w:val="1"/>
      <w:numFmt w:val="bullet"/>
      <w:lvlText w:val="o"/>
      <w:lvlJc w:val="left"/>
      <w:pPr>
        <w:ind w:left="2287" w:hanging="360"/>
      </w:pPr>
      <w:rPr>
        <w:rFonts w:ascii="Courier New" w:hAnsi="Courier New" w:cs="Courier New" w:hint="default"/>
      </w:rPr>
    </w:lvl>
    <w:lvl w:ilvl="2" w:tplc="08090005" w:tentative="1">
      <w:start w:val="1"/>
      <w:numFmt w:val="bullet"/>
      <w:lvlText w:val=""/>
      <w:lvlJc w:val="left"/>
      <w:pPr>
        <w:ind w:left="3007" w:hanging="360"/>
      </w:pPr>
      <w:rPr>
        <w:rFonts w:ascii="Wingdings" w:hAnsi="Wingdings" w:hint="default"/>
      </w:rPr>
    </w:lvl>
    <w:lvl w:ilvl="3" w:tplc="08090001" w:tentative="1">
      <w:start w:val="1"/>
      <w:numFmt w:val="bullet"/>
      <w:lvlText w:val=""/>
      <w:lvlJc w:val="left"/>
      <w:pPr>
        <w:ind w:left="3727" w:hanging="360"/>
      </w:pPr>
      <w:rPr>
        <w:rFonts w:ascii="Symbol" w:hAnsi="Symbol" w:hint="default"/>
      </w:rPr>
    </w:lvl>
    <w:lvl w:ilvl="4" w:tplc="08090003" w:tentative="1">
      <w:start w:val="1"/>
      <w:numFmt w:val="bullet"/>
      <w:lvlText w:val="o"/>
      <w:lvlJc w:val="left"/>
      <w:pPr>
        <w:ind w:left="4447" w:hanging="360"/>
      </w:pPr>
      <w:rPr>
        <w:rFonts w:ascii="Courier New" w:hAnsi="Courier New" w:cs="Courier New" w:hint="default"/>
      </w:rPr>
    </w:lvl>
    <w:lvl w:ilvl="5" w:tplc="08090005" w:tentative="1">
      <w:start w:val="1"/>
      <w:numFmt w:val="bullet"/>
      <w:lvlText w:val=""/>
      <w:lvlJc w:val="left"/>
      <w:pPr>
        <w:ind w:left="5167" w:hanging="360"/>
      </w:pPr>
      <w:rPr>
        <w:rFonts w:ascii="Wingdings" w:hAnsi="Wingdings" w:hint="default"/>
      </w:rPr>
    </w:lvl>
    <w:lvl w:ilvl="6" w:tplc="08090001" w:tentative="1">
      <w:start w:val="1"/>
      <w:numFmt w:val="bullet"/>
      <w:lvlText w:val=""/>
      <w:lvlJc w:val="left"/>
      <w:pPr>
        <w:ind w:left="5887" w:hanging="360"/>
      </w:pPr>
      <w:rPr>
        <w:rFonts w:ascii="Symbol" w:hAnsi="Symbol" w:hint="default"/>
      </w:rPr>
    </w:lvl>
    <w:lvl w:ilvl="7" w:tplc="08090003" w:tentative="1">
      <w:start w:val="1"/>
      <w:numFmt w:val="bullet"/>
      <w:lvlText w:val="o"/>
      <w:lvlJc w:val="left"/>
      <w:pPr>
        <w:ind w:left="6607" w:hanging="360"/>
      </w:pPr>
      <w:rPr>
        <w:rFonts w:ascii="Courier New" w:hAnsi="Courier New" w:cs="Courier New" w:hint="default"/>
      </w:rPr>
    </w:lvl>
    <w:lvl w:ilvl="8" w:tplc="08090005" w:tentative="1">
      <w:start w:val="1"/>
      <w:numFmt w:val="bullet"/>
      <w:lvlText w:val=""/>
      <w:lvlJc w:val="left"/>
      <w:pPr>
        <w:ind w:left="7327" w:hanging="360"/>
      </w:pPr>
      <w:rPr>
        <w:rFonts w:ascii="Wingdings" w:hAnsi="Wingdings" w:hint="default"/>
      </w:rPr>
    </w:lvl>
  </w:abstractNum>
  <w:abstractNum w:abstractNumId="17" w15:restartNumberingAfterBreak="0">
    <w:nsid w:val="34D16B68"/>
    <w:multiLevelType w:val="hybridMultilevel"/>
    <w:tmpl w:val="8CA2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68152D"/>
    <w:multiLevelType w:val="hybridMultilevel"/>
    <w:tmpl w:val="3BC43A3E"/>
    <w:lvl w:ilvl="0" w:tplc="08090001">
      <w:start w:val="1"/>
      <w:numFmt w:val="bullet"/>
      <w:lvlText w:val=""/>
      <w:lvlJc w:val="left"/>
      <w:pPr>
        <w:ind w:left="1567" w:hanging="360"/>
      </w:pPr>
      <w:rPr>
        <w:rFonts w:ascii="Symbol" w:hAnsi="Symbol" w:hint="default"/>
      </w:rPr>
    </w:lvl>
    <w:lvl w:ilvl="1" w:tplc="08090003" w:tentative="1">
      <w:start w:val="1"/>
      <w:numFmt w:val="bullet"/>
      <w:lvlText w:val="o"/>
      <w:lvlJc w:val="left"/>
      <w:pPr>
        <w:ind w:left="2287" w:hanging="360"/>
      </w:pPr>
      <w:rPr>
        <w:rFonts w:ascii="Courier New" w:hAnsi="Courier New" w:cs="Courier New" w:hint="default"/>
      </w:rPr>
    </w:lvl>
    <w:lvl w:ilvl="2" w:tplc="08090005" w:tentative="1">
      <w:start w:val="1"/>
      <w:numFmt w:val="bullet"/>
      <w:lvlText w:val=""/>
      <w:lvlJc w:val="left"/>
      <w:pPr>
        <w:ind w:left="3007" w:hanging="360"/>
      </w:pPr>
      <w:rPr>
        <w:rFonts w:ascii="Wingdings" w:hAnsi="Wingdings" w:hint="default"/>
      </w:rPr>
    </w:lvl>
    <w:lvl w:ilvl="3" w:tplc="08090001" w:tentative="1">
      <w:start w:val="1"/>
      <w:numFmt w:val="bullet"/>
      <w:lvlText w:val=""/>
      <w:lvlJc w:val="left"/>
      <w:pPr>
        <w:ind w:left="3727" w:hanging="360"/>
      </w:pPr>
      <w:rPr>
        <w:rFonts w:ascii="Symbol" w:hAnsi="Symbol" w:hint="default"/>
      </w:rPr>
    </w:lvl>
    <w:lvl w:ilvl="4" w:tplc="08090003" w:tentative="1">
      <w:start w:val="1"/>
      <w:numFmt w:val="bullet"/>
      <w:lvlText w:val="o"/>
      <w:lvlJc w:val="left"/>
      <w:pPr>
        <w:ind w:left="4447" w:hanging="360"/>
      </w:pPr>
      <w:rPr>
        <w:rFonts w:ascii="Courier New" w:hAnsi="Courier New" w:cs="Courier New" w:hint="default"/>
      </w:rPr>
    </w:lvl>
    <w:lvl w:ilvl="5" w:tplc="08090005" w:tentative="1">
      <w:start w:val="1"/>
      <w:numFmt w:val="bullet"/>
      <w:lvlText w:val=""/>
      <w:lvlJc w:val="left"/>
      <w:pPr>
        <w:ind w:left="5167" w:hanging="360"/>
      </w:pPr>
      <w:rPr>
        <w:rFonts w:ascii="Wingdings" w:hAnsi="Wingdings" w:hint="default"/>
      </w:rPr>
    </w:lvl>
    <w:lvl w:ilvl="6" w:tplc="08090001" w:tentative="1">
      <w:start w:val="1"/>
      <w:numFmt w:val="bullet"/>
      <w:lvlText w:val=""/>
      <w:lvlJc w:val="left"/>
      <w:pPr>
        <w:ind w:left="5887" w:hanging="360"/>
      </w:pPr>
      <w:rPr>
        <w:rFonts w:ascii="Symbol" w:hAnsi="Symbol" w:hint="default"/>
      </w:rPr>
    </w:lvl>
    <w:lvl w:ilvl="7" w:tplc="08090003" w:tentative="1">
      <w:start w:val="1"/>
      <w:numFmt w:val="bullet"/>
      <w:lvlText w:val="o"/>
      <w:lvlJc w:val="left"/>
      <w:pPr>
        <w:ind w:left="6607" w:hanging="360"/>
      </w:pPr>
      <w:rPr>
        <w:rFonts w:ascii="Courier New" w:hAnsi="Courier New" w:cs="Courier New" w:hint="default"/>
      </w:rPr>
    </w:lvl>
    <w:lvl w:ilvl="8" w:tplc="08090005" w:tentative="1">
      <w:start w:val="1"/>
      <w:numFmt w:val="bullet"/>
      <w:lvlText w:val=""/>
      <w:lvlJc w:val="left"/>
      <w:pPr>
        <w:ind w:left="7327" w:hanging="360"/>
      </w:pPr>
      <w:rPr>
        <w:rFonts w:ascii="Wingdings" w:hAnsi="Wingdings" w:hint="default"/>
      </w:rPr>
    </w:lvl>
  </w:abstractNum>
  <w:abstractNum w:abstractNumId="19" w15:restartNumberingAfterBreak="0">
    <w:nsid w:val="3CA24882"/>
    <w:multiLevelType w:val="hybridMultilevel"/>
    <w:tmpl w:val="4B00B702"/>
    <w:lvl w:ilvl="0" w:tplc="01EE87E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41128"/>
    <w:multiLevelType w:val="hybridMultilevel"/>
    <w:tmpl w:val="B85C4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213C1"/>
    <w:multiLevelType w:val="hybridMultilevel"/>
    <w:tmpl w:val="0746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127659"/>
    <w:multiLevelType w:val="hybridMultilevel"/>
    <w:tmpl w:val="17C4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114F32"/>
    <w:multiLevelType w:val="hybridMultilevel"/>
    <w:tmpl w:val="046E4872"/>
    <w:lvl w:ilvl="0" w:tplc="0809000F">
      <w:start w:val="1"/>
      <w:numFmt w:val="decimal"/>
      <w:lvlText w:val="%1."/>
      <w:lvlJc w:val="left"/>
      <w:pPr>
        <w:ind w:left="1567" w:hanging="360"/>
      </w:pPr>
    </w:lvl>
    <w:lvl w:ilvl="1" w:tplc="08090019" w:tentative="1">
      <w:start w:val="1"/>
      <w:numFmt w:val="lowerLetter"/>
      <w:lvlText w:val="%2."/>
      <w:lvlJc w:val="left"/>
      <w:pPr>
        <w:ind w:left="2287" w:hanging="360"/>
      </w:pPr>
    </w:lvl>
    <w:lvl w:ilvl="2" w:tplc="0809001B" w:tentative="1">
      <w:start w:val="1"/>
      <w:numFmt w:val="lowerRoman"/>
      <w:lvlText w:val="%3."/>
      <w:lvlJc w:val="right"/>
      <w:pPr>
        <w:ind w:left="3007" w:hanging="180"/>
      </w:pPr>
    </w:lvl>
    <w:lvl w:ilvl="3" w:tplc="0809000F" w:tentative="1">
      <w:start w:val="1"/>
      <w:numFmt w:val="decimal"/>
      <w:lvlText w:val="%4."/>
      <w:lvlJc w:val="left"/>
      <w:pPr>
        <w:ind w:left="3727" w:hanging="360"/>
      </w:pPr>
    </w:lvl>
    <w:lvl w:ilvl="4" w:tplc="08090019" w:tentative="1">
      <w:start w:val="1"/>
      <w:numFmt w:val="lowerLetter"/>
      <w:lvlText w:val="%5."/>
      <w:lvlJc w:val="left"/>
      <w:pPr>
        <w:ind w:left="4447" w:hanging="360"/>
      </w:pPr>
    </w:lvl>
    <w:lvl w:ilvl="5" w:tplc="0809001B" w:tentative="1">
      <w:start w:val="1"/>
      <w:numFmt w:val="lowerRoman"/>
      <w:lvlText w:val="%6."/>
      <w:lvlJc w:val="right"/>
      <w:pPr>
        <w:ind w:left="5167" w:hanging="180"/>
      </w:pPr>
    </w:lvl>
    <w:lvl w:ilvl="6" w:tplc="0809000F" w:tentative="1">
      <w:start w:val="1"/>
      <w:numFmt w:val="decimal"/>
      <w:lvlText w:val="%7."/>
      <w:lvlJc w:val="left"/>
      <w:pPr>
        <w:ind w:left="5887" w:hanging="360"/>
      </w:pPr>
    </w:lvl>
    <w:lvl w:ilvl="7" w:tplc="08090019" w:tentative="1">
      <w:start w:val="1"/>
      <w:numFmt w:val="lowerLetter"/>
      <w:lvlText w:val="%8."/>
      <w:lvlJc w:val="left"/>
      <w:pPr>
        <w:ind w:left="6607" w:hanging="360"/>
      </w:pPr>
    </w:lvl>
    <w:lvl w:ilvl="8" w:tplc="0809001B" w:tentative="1">
      <w:start w:val="1"/>
      <w:numFmt w:val="lowerRoman"/>
      <w:lvlText w:val="%9."/>
      <w:lvlJc w:val="right"/>
      <w:pPr>
        <w:ind w:left="7327" w:hanging="180"/>
      </w:pPr>
    </w:lvl>
  </w:abstractNum>
  <w:abstractNum w:abstractNumId="24" w15:restartNumberingAfterBreak="0">
    <w:nsid w:val="4A741426"/>
    <w:multiLevelType w:val="hybridMultilevel"/>
    <w:tmpl w:val="AAC86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BE35BF"/>
    <w:multiLevelType w:val="hybridMultilevel"/>
    <w:tmpl w:val="4874ED74"/>
    <w:lvl w:ilvl="0" w:tplc="08090001">
      <w:start w:val="1"/>
      <w:numFmt w:val="bullet"/>
      <w:lvlText w:val=""/>
      <w:lvlJc w:val="left"/>
      <w:pPr>
        <w:ind w:left="1567" w:hanging="360"/>
      </w:pPr>
      <w:rPr>
        <w:rFonts w:ascii="Symbol" w:hAnsi="Symbol" w:hint="default"/>
      </w:rPr>
    </w:lvl>
    <w:lvl w:ilvl="1" w:tplc="08090003" w:tentative="1">
      <w:start w:val="1"/>
      <w:numFmt w:val="bullet"/>
      <w:lvlText w:val="o"/>
      <w:lvlJc w:val="left"/>
      <w:pPr>
        <w:ind w:left="2287" w:hanging="360"/>
      </w:pPr>
      <w:rPr>
        <w:rFonts w:ascii="Courier New" w:hAnsi="Courier New" w:cs="Courier New" w:hint="default"/>
      </w:rPr>
    </w:lvl>
    <w:lvl w:ilvl="2" w:tplc="08090005" w:tentative="1">
      <w:start w:val="1"/>
      <w:numFmt w:val="bullet"/>
      <w:lvlText w:val=""/>
      <w:lvlJc w:val="left"/>
      <w:pPr>
        <w:ind w:left="3007" w:hanging="360"/>
      </w:pPr>
      <w:rPr>
        <w:rFonts w:ascii="Wingdings" w:hAnsi="Wingdings" w:hint="default"/>
      </w:rPr>
    </w:lvl>
    <w:lvl w:ilvl="3" w:tplc="08090001" w:tentative="1">
      <w:start w:val="1"/>
      <w:numFmt w:val="bullet"/>
      <w:lvlText w:val=""/>
      <w:lvlJc w:val="left"/>
      <w:pPr>
        <w:ind w:left="3727" w:hanging="360"/>
      </w:pPr>
      <w:rPr>
        <w:rFonts w:ascii="Symbol" w:hAnsi="Symbol" w:hint="default"/>
      </w:rPr>
    </w:lvl>
    <w:lvl w:ilvl="4" w:tplc="08090003" w:tentative="1">
      <w:start w:val="1"/>
      <w:numFmt w:val="bullet"/>
      <w:lvlText w:val="o"/>
      <w:lvlJc w:val="left"/>
      <w:pPr>
        <w:ind w:left="4447" w:hanging="360"/>
      </w:pPr>
      <w:rPr>
        <w:rFonts w:ascii="Courier New" w:hAnsi="Courier New" w:cs="Courier New" w:hint="default"/>
      </w:rPr>
    </w:lvl>
    <w:lvl w:ilvl="5" w:tplc="08090005" w:tentative="1">
      <w:start w:val="1"/>
      <w:numFmt w:val="bullet"/>
      <w:lvlText w:val=""/>
      <w:lvlJc w:val="left"/>
      <w:pPr>
        <w:ind w:left="5167" w:hanging="360"/>
      </w:pPr>
      <w:rPr>
        <w:rFonts w:ascii="Wingdings" w:hAnsi="Wingdings" w:hint="default"/>
      </w:rPr>
    </w:lvl>
    <w:lvl w:ilvl="6" w:tplc="08090001" w:tentative="1">
      <w:start w:val="1"/>
      <w:numFmt w:val="bullet"/>
      <w:lvlText w:val=""/>
      <w:lvlJc w:val="left"/>
      <w:pPr>
        <w:ind w:left="5887" w:hanging="360"/>
      </w:pPr>
      <w:rPr>
        <w:rFonts w:ascii="Symbol" w:hAnsi="Symbol" w:hint="default"/>
      </w:rPr>
    </w:lvl>
    <w:lvl w:ilvl="7" w:tplc="08090003" w:tentative="1">
      <w:start w:val="1"/>
      <w:numFmt w:val="bullet"/>
      <w:lvlText w:val="o"/>
      <w:lvlJc w:val="left"/>
      <w:pPr>
        <w:ind w:left="6607" w:hanging="360"/>
      </w:pPr>
      <w:rPr>
        <w:rFonts w:ascii="Courier New" w:hAnsi="Courier New" w:cs="Courier New" w:hint="default"/>
      </w:rPr>
    </w:lvl>
    <w:lvl w:ilvl="8" w:tplc="08090005" w:tentative="1">
      <w:start w:val="1"/>
      <w:numFmt w:val="bullet"/>
      <w:lvlText w:val=""/>
      <w:lvlJc w:val="left"/>
      <w:pPr>
        <w:ind w:left="7327" w:hanging="360"/>
      </w:pPr>
      <w:rPr>
        <w:rFonts w:ascii="Wingdings" w:hAnsi="Wingdings" w:hint="default"/>
      </w:rPr>
    </w:lvl>
  </w:abstractNum>
  <w:abstractNum w:abstractNumId="26" w15:restartNumberingAfterBreak="0">
    <w:nsid w:val="509366FA"/>
    <w:multiLevelType w:val="hybridMultilevel"/>
    <w:tmpl w:val="9DE2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54DB4"/>
    <w:multiLevelType w:val="hybridMultilevel"/>
    <w:tmpl w:val="73726F2C"/>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8" w15:restartNumberingAfterBreak="0">
    <w:nsid w:val="523C16A7"/>
    <w:multiLevelType w:val="hybridMultilevel"/>
    <w:tmpl w:val="9CE0E5C0"/>
    <w:lvl w:ilvl="0" w:tplc="8E2CBB50">
      <w:numFmt w:val="bullet"/>
      <w:lvlText w:val="·"/>
      <w:lvlJc w:val="left"/>
      <w:pPr>
        <w:ind w:left="816" w:hanging="456"/>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175C6"/>
    <w:multiLevelType w:val="hybridMultilevel"/>
    <w:tmpl w:val="0E38C0DC"/>
    <w:lvl w:ilvl="0" w:tplc="08090001">
      <w:start w:val="1"/>
      <w:numFmt w:val="bullet"/>
      <w:lvlText w:val=""/>
      <w:lvlJc w:val="left"/>
      <w:pPr>
        <w:ind w:left="1176" w:hanging="456"/>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5B496A"/>
    <w:multiLevelType w:val="hybridMultilevel"/>
    <w:tmpl w:val="B41ADA50"/>
    <w:lvl w:ilvl="0" w:tplc="66006BB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920FFC"/>
    <w:multiLevelType w:val="hybridMultilevel"/>
    <w:tmpl w:val="E8FE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B97D1D"/>
    <w:multiLevelType w:val="hybridMultilevel"/>
    <w:tmpl w:val="2C38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21272"/>
    <w:multiLevelType w:val="hybridMultilevel"/>
    <w:tmpl w:val="BC98A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CF74BF"/>
    <w:multiLevelType w:val="hybridMultilevel"/>
    <w:tmpl w:val="44DE8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3F3FFE"/>
    <w:multiLevelType w:val="hybridMultilevel"/>
    <w:tmpl w:val="760AB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267323"/>
    <w:multiLevelType w:val="hybridMultilevel"/>
    <w:tmpl w:val="99BE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0"/>
  </w:num>
  <w:num w:numId="4">
    <w:abstractNumId w:val="33"/>
  </w:num>
  <w:num w:numId="5">
    <w:abstractNumId w:val="28"/>
  </w:num>
  <w:num w:numId="6">
    <w:abstractNumId w:val="4"/>
  </w:num>
  <w:num w:numId="7">
    <w:abstractNumId w:val="29"/>
  </w:num>
  <w:num w:numId="8">
    <w:abstractNumId w:val="20"/>
  </w:num>
  <w:num w:numId="9">
    <w:abstractNumId w:val="12"/>
  </w:num>
  <w:num w:numId="10">
    <w:abstractNumId w:val="15"/>
  </w:num>
  <w:num w:numId="11">
    <w:abstractNumId w:val="1"/>
  </w:num>
  <w:num w:numId="12">
    <w:abstractNumId w:val="24"/>
  </w:num>
  <w:num w:numId="13">
    <w:abstractNumId w:val="6"/>
  </w:num>
  <w:num w:numId="14">
    <w:abstractNumId w:val="8"/>
  </w:num>
  <w:num w:numId="15">
    <w:abstractNumId w:val="9"/>
  </w:num>
  <w:num w:numId="16">
    <w:abstractNumId w:val="34"/>
  </w:num>
  <w:num w:numId="17">
    <w:abstractNumId w:val="7"/>
  </w:num>
  <w:num w:numId="18">
    <w:abstractNumId w:val="19"/>
  </w:num>
  <w:num w:numId="19">
    <w:abstractNumId w:val="10"/>
  </w:num>
  <w:num w:numId="20">
    <w:abstractNumId w:val="14"/>
  </w:num>
  <w:num w:numId="21">
    <w:abstractNumId w:val="26"/>
  </w:num>
  <w:num w:numId="22">
    <w:abstractNumId w:val="35"/>
  </w:num>
  <w:num w:numId="23">
    <w:abstractNumId w:val="32"/>
  </w:num>
  <w:num w:numId="24">
    <w:abstractNumId w:val="31"/>
  </w:num>
  <w:num w:numId="25">
    <w:abstractNumId w:val="13"/>
  </w:num>
  <w:num w:numId="26">
    <w:abstractNumId w:val="21"/>
  </w:num>
  <w:num w:numId="27">
    <w:abstractNumId w:val="16"/>
  </w:num>
  <w:num w:numId="28">
    <w:abstractNumId w:val="25"/>
  </w:num>
  <w:num w:numId="29">
    <w:abstractNumId w:val="23"/>
  </w:num>
  <w:num w:numId="30">
    <w:abstractNumId w:val="18"/>
  </w:num>
  <w:num w:numId="31">
    <w:abstractNumId w:val="27"/>
  </w:num>
  <w:num w:numId="32">
    <w:abstractNumId w:val="3"/>
  </w:num>
  <w:num w:numId="33">
    <w:abstractNumId w:val="22"/>
  </w:num>
  <w:num w:numId="34">
    <w:abstractNumId w:val="0"/>
  </w:num>
  <w:num w:numId="35">
    <w:abstractNumId w:val="11"/>
  </w:num>
  <w:num w:numId="36">
    <w:abstractNumId w:val="17"/>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CF0"/>
    <w:rsid w:val="00072839"/>
    <w:rsid w:val="000730EC"/>
    <w:rsid w:val="00074746"/>
    <w:rsid w:val="000775DE"/>
    <w:rsid w:val="00083C5A"/>
    <w:rsid w:val="00090EB8"/>
    <w:rsid w:val="00091570"/>
    <w:rsid w:val="0009250A"/>
    <w:rsid w:val="000A115B"/>
    <w:rsid w:val="000B3CAA"/>
    <w:rsid w:val="000C3810"/>
    <w:rsid w:val="000E2804"/>
    <w:rsid w:val="000F7DF6"/>
    <w:rsid w:val="001007C5"/>
    <w:rsid w:val="001062CB"/>
    <w:rsid w:val="00122201"/>
    <w:rsid w:val="001607D5"/>
    <w:rsid w:val="00176810"/>
    <w:rsid w:val="001A1321"/>
    <w:rsid w:val="001A6DA3"/>
    <w:rsid w:val="001A7D88"/>
    <w:rsid w:val="001B33D2"/>
    <w:rsid w:val="001B47D4"/>
    <w:rsid w:val="001C5349"/>
    <w:rsid w:val="001C6F56"/>
    <w:rsid w:val="001D491D"/>
    <w:rsid w:val="001E4764"/>
    <w:rsid w:val="0021377F"/>
    <w:rsid w:val="002151BE"/>
    <w:rsid w:val="00243B18"/>
    <w:rsid w:val="0024737C"/>
    <w:rsid w:val="0027099B"/>
    <w:rsid w:val="002764B8"/>
    <w:rsid w:val="00290E9C"/>
    <w:rsid w:val="002A1665"/>
    <w:rsid w:val="002A6456"/>
    <w:rsid w:val="002B223A"/>
    <w:rsid w:val="002D33F8"/>
    <w:rsid w:val="002D3F49"/>
    <w:rsid w:val="002D6F61"/>
    <w:rsid w:val="0031586A"/>
    <w:rsid w:val="00320B5D"/>
    <w:rsid w:val="0033016D"/>
    <w:rsid w:val="00355BC4"/>
    <w:rsid w:val="0035788E"/>
    <w:rsid w:val="003628B4"/>
    <w:rsid w:val="00392503"/>
    <w:rsid w:val="00397640"/>
    <w:rsid w:val="003A0ABF"/>
    <w:rsid w:val="003A4F24"/>
    <w:rsid w:val="003A5E49"/>
    <w:rsid w:val="003C08D3"/>
    <w:rsid w:val="003D20A6"/>
    <w:rsid w:val="003E4970"/>
    <w:rsid w:val="004318A6"/>
    <w:rsid w:val="004540A6"/>
    <w:rsid w:val="004851C9"/>
    <w:rsid w:val="004856F8"/>
    <w:rsid w:val="00491E7C"/>
    <w:rsid w:val="004957A8"/>
    <w:rsid w:val="00496E62"/>
    <w:rsid w:val="0049788A"/>
    <w:rsid w:val="004D35E5"/>
    <w:rsid w:val="004D43C2"/>
    <w:rsid w:val="004E5EC7"/>
    <w:rsid w:val="005037D5"/>
    <w:rsid w:val="0050415B"/>
    <w:rsid w:val="005168A4"/>
    <w:rsid w:val="005169EE"/>
    <w:rsid w:val="00517211"/>
    <w:rsid w:val="00517ABF"/>
    <w:rsid w:val="00523AD9"/>
    <w:rsid w:val="00524088"/>
    <w:rsid w:val="00530E0B"/>
    <w:rsid w:val="00541758"/>
    <w:rsid w:val="00544925"/>
    <w:rsid w:val="005547B9"/>
    <w:rsid w:val="00566452"/>
    <w:rsid w:val="00575813"/>
    <w:rsid w:val="00586E16"/>
    <w:rsid w:val="0058720B"/>
    <w:rsid w:val="00591777"/>
    <w:rsid w:val="0059540C"/>
    <w:rsid w:val="005B59E5"/>
    <w:rsid w:val="005B7E86"/>
    <w:rsid w:val="005C20B2"/>
    <w:rsid w:val="005D1F0D"/>
    <w:rsid w:val="005F2A8A"/>
    <w:rsid w:val="00604AF4"/>
    <w:rsid w:val="006051D9"/>
    <w:rsid w:val="00621D60"/>
    <w:rsid w:val="00631D42"/>
    <w:rsid w:val="00651595"/>
    <w:rsid w:val="00690297"/>
    <w:rsid w:val="006B70C2"/>
    <w:rsid w:val="006D3376"/>
    <w:rsid w:val="006F074B"/>
    <w:rsid w:val="00721ABF"/>
    <w:rsid w:val="00725432"/>
    <w:rsid w:val="00741A06"/>
    <w:rsid w:val="00742415"/>
    <w:rsid w:val="00743C11"/>
    <w:rsid w:val="00763025"/>
    <w:rsid w:val="00764122"/>
    <w:rsid w:val="00774BE0"/>
    <w:rsid w:val="0077720C"/>
    <w:rsid w:val="00777DC3"/>
    <w:rsid w:val="00787E5C"/>
    <w:rsid w:val="007975DB"/>
    <w:rsid w:val="007B7F4E"/>
    <w:rsid w:val="007C007A"/>
    <w:rsid w:val="007C5553"/>
    <w:rsid w:val="007D1FA1"/>
    <w:rsid w:val="007D6583"/>
    <w:rsid w:val="007E5E45"/>
    <w:rsid w:val="008003B5"/>
    <w:rsid w:val="00807133"/>
    <w:rsid w:val="00810754"/>
    <w:rsid w:val="008264F1"/>
    <w:rsid w:val="008442FA"/>
    <w:rsid w:val="00851F85"/>
    <w:rsid w:val="00852154"/>
    <w:rsid w:val="00861792"/>
    <w:rsid w:val="00880B03"/>
    <w:rsid w:val="008C7FCE"/>
    <w:rsid w:val="008D5A84"/>
    <w:rsid w:val="008D7AC7"/>
    <w:rsid w:val="008F217D"/>
    <w:rsid w:val="009015AF"/>
    <w:rsid w:val="0090570C"/>
    <w:rsid w:val="00933B43"/>
    <w:rsid w:val="00953590"/>
    <w:rsid w:val="0096298D"/>
    <w:rsid w:val="009954D5"/>
    <w:rsid w:val="00995AE8"/>
    <w:rsid w:val="009A1F58"/>
    <w:rsid w:val="009A5A7D"/>
    <w:rsid w:val="009C0D09"/>
    <w:rsid w:val="009F2C02"/>
    <w:rsid w:val="009F7FD7"/>
    <w:rsid w:val="00A065FB"/>
    <w:rsid w:val="00A62675"/>
    <w:rsid w:val="00A81F84"/>
    <w:rsid w:val="00AA1076"/>
    <w:rsid w:val="00B0653C"/>
    <w:rsid w:val="00B14751"/>
    <w:rsid w:val="00B20046"/>
    <w:rsid w:val="00B36EAF"/>
    <w:rsid w:val="00B51B53"/>
    <w:rsid w:val="00B54C84"/>
    <w:rsid w:val="00B7021F"/>
    <w:rsid w:val="00B8226B"/>
    <w:rsid w:val="00BC502A"/>
    <w:rsid w:val="00BD5F1A"/>
    <w:rsid w:val="00BE480D"/>
    <w:rsid w:val="00BF285B"/>
    <w:rsid w:val="00C124C3"/>
    <w:rsid w:val="00C14CF9"/>
    <w:rsid w:val="00C25747"/>
    <w:rsid w:val="00C45C35"/>
    <w:rsid w:val="00C75F6B"/>
    <w:rsid w:val="00C9014B"/>
    <w:rsid w:val="00CC37B4"/>
    <w:rsid w:val="00CD575D"/>
    <w:rsid w:val="00CE1796"/>
    <w:rsid w:val="00CE4DA4"/>
    <w:rsid w:val="00CF4ADD"/>
    <w:rsid w:val="00CF795F"/>
    <w:rsid w:val="00D07F0A"/>
    <w:rsid w:val="00D4648C"/>
    <w:rsid w:val="00D518C3"/>
    <w:rsid w:val="00D545BE"/>
    <w:rsid w:val="00D55C63"/>
    <w:rsid w:val="00D93604"/>
    <w:rsid w:val="00D97461"/>
    <w:rsid w:val="00DA4BEB"/>
    <w:rsid w:val="00DA6B1D"/>
    <w:rsid w:val="00DB6A78"/>
    <w:rsid w:val="00E0150C"/>
    <w:rsid w:val="00E01EEE"/>
    <w:rsid w:val="00E04234"/>
    <w:rsid w:val="00E07B63"/>
    <w:rsid w:val="00E1778C"/>
    <w:rsid w:val="00E35F60"/>
    <w:rsid w:val="00E5157A"/>
    <w:rsid w:val="00E54387"/>
    <w:rsid w:val="00E54CF0"/>
    <w:rsid w:val="00E60435"/>
    <w:rsid w:val="00E93759"/>
    <w:rsid w:val="00E96AF0"/>
    <w:rsid w:val="00EA78A2"/>
    <w:rsid w:val="00EB1164"/>
    <w:rsid w:val="00EB3B26"/>
    <w:rsid w:val="00EC12DA"/>
    <w:rsid w:val="00ED3C52"/>
    <w:rsid w:val="00ED4DF6"/>
    <w:rsid w:val="00ED5E51"/>
    <w:rsid w:val="00EE044F"/>
    <w:rsid w:val="00EF488D"/>
    <w:rsid w:val="00F007A2"/>
    <w:rsid w:val="00F00F71"/>
    <w:rsid w:val="00F11E0E"/>
    <w:rsid w:val="00F1571D"/>
    <w:rsid w:val="00F161E8"/>
    <w:rsid w:val="00F22E74"/>
    <w:rsid w:val="00F30311"/>
    <w:rsid w:val="00F42E72"/>
    <w:rsid w:val="00F44102"/>
    <w:rsid w:val="00F62037"/>
    <w:rsid w:val="00F641FD"/>
    <w:rsid w:val="00F7467E"/>
    <w:rsid w:val="00F942B9"/>
    <w:rsid w:val="00FA49BB"/>
    <w:rsid w:val="00FB44F2"/>
    <w:rsid w:val="00FC3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E2FE7"/>
  <w15:chartTrackingRefBased/>
  <w15:docId w15:val="{3D41EED6-AD30-41F5-8E38-8B8C1DA5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4C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07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6298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CF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F074B"/>
    <w:rPr>
      <w:color w:val="0563C1" w:themeColor="hyperlink"/>
      <w:u w:val="single"/>
    </w:rPr>
  </w:style>
  <w:style w:type="character" w:customStyle="1" w:styleId="Heading2Char">
    <w:name w:val="Heading 2 Char"/>
    <w:basedOn w:val="DefaultParagraphFont"/>
    <w:link w:val="Heading2"/>
    <w:uiPriority w:val="9"/>
    <w:rsid w:val="006F074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F0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F074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E01EEE"/>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ED4D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D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4DF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D4DF6"/>
    <w:rPr>
      <w:rFonts w:eastAsiaTheme="minorEastAsia"/>
      <w:color w:val="5A5A5A" w:themeColor="text1" w:themeTint="A5"/>
      <w:spacing w:val="15"/>
    </w:rPr>
  </w:style>
  <w:style w:type="paragraph" w:styleId="Header">
    <w:name w:val="header"/>
    <w:basedOn w:val="Normal"/>
    <w:link w:val="HeaderChar"/>
    <w:unhideWhenUsed/>
    <w:rsid w:val="00276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4B8"/>
  </w:style>
  <w:style w:type="paragraph" w:styleId="Footer">
    <w:name w:val="footer"/>
    <w:basedOn w:val="Normal"/>
    <w:link w:val="FooterChar"/>
    <w:uiPriority w:val="99"/>
    <w:unhideWhenUsed/>
    <w:rsid w:val="00276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4B8"/>
  </w:style>
  <w:style w:type="character" w:customStyle="1" w:styleId="Heading4Char">
    <w:name w:val="Heading 4 Char"/>
    <w:basedOn w:val="DefaultParagraphFont"/>
    <w:link w:val="Heading4"/>
    <w:uiPriority w:val="9"/>
    <w:rsid w:val="0096298D"/>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33016D"/>
    <w:pPr>
      <w:ind w:left="720"/>
      <w:contextualSpacing/>
    </w:pPr>
  </w:style>
  <w:style w:type="paragraph" w:styleId="TOCHeading">
    <w:name w:val="TOC Heading"/>
    <w:basedOn w:val="Heading1"/>
    <w:next w:val="Normal"/>
    <w:uiPriority w:val="39"/>
    <w:unhideWhenUsed/>
    <w:qFormat/>
    <w:rsid w:val="00C124C3"/>
    <w:pPr>
      <w:outlineLvl w:val="9"/>
    </w:pPr>
    <w:rPr>
      <w:lang w:val="en-US"/>
    </w:rPr>
  </w:style>
  <w:style w:type="paragraph" w:styleId="TOC1">
    <w:name w:val="toc 1"/>
    <w:basedOn w:val="Normal"/>
    <w:next w:val="Normal"/>
    <w:autoRedefine/>
    <w:uiPriority w:val="39"/>
    <w:unhideWhenUsed/>
    <w:rsid w:val="00C124C3"/>
    <w:pPr>
      <w:spacing w:after="100"/>
    </w:pPr>
  </w:style>
  <w:style w:type="paragraph" w:styleId="TOC2">
    <w:name w:val="toc 2"/>
    <w:basedOn w:val="Normal"/>
    <w:next w:val="Normal"/>
    <w:autoRedefine/>
    <w:uiPriority w:val="39"/>
    <w:unhideWhenUsed/>
    <w:rsid w:val="00C124C3"/>
    <w:pPr>
      <w:spacing w:after="100"/>
      <w:ind w:left="220"/>
    </w:pPr>
  </w:style>
  <w:style w:type="paragraph" w:styleId="TOC3">
    <w:name w:val="toc 3"/>
    <w:basedOn w:val="Normal"/>
    <w:next w:val="Normal"/>
    <w:autoRedefine/>
    <w:uiPriority w:val="39"/>
    <w:unhideWhenUsed/>
    <w:rsid w:val="00C124C3"/>
    <w:pPr>
      <w:spacing w:after="100"/>
      <w:ind w:left="440"/>
    </w:pPr>
  </w:style>
  <w:style w:type="character" w:customStyle="1" w:styleId="apple-converted-space">
    <w:name w:val="apple-converted-space"/>
    <w:basedOn w:val="DefaultParagraphFont"/>
    <w:rsid w:val="00591777"/>
  </w:style>
  <w:style w:type="paragraph" w:styleId="NormalWeb">
    <w:name w:val="Normal (Web)"/>
    <w:basedOn w:val="Normal"/>
    <w:rsid w:val="00591777"/>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paragraph" w:styleId="BodyText">
    <w:name w:val="Body Text"/>
    <w:basedOn w:val="Normal"/>
    <w:link w:val="BodyTextChar"/>
    <w:rsid w:val="00591777"/>
    <w:pPr>
      <w:autoSpaceDN w:val="0"/>
      <w:spacing w:after="0" w:line="240" w:lineRule="auto"/>
      <w:jc w:val="both"/>
    </w:pPr>
    <w:rPr>
      <w:rFonts w:ascii="Times New Roman" w:eastAsia="Times New Roman" w:hAnsi="Times New Roman" w:cs="Times New Roman"/>
      <w:i/>
      <w:iCs/>
      <w:sz w:val="24"/>
      <w:szCs w:val="20"/>
    </w:rPr>
  </w:style>
  <w:style w:type="character" w:customStyle="1" w:styleId="BodyTextChar">
    <w:name w:val="Body Text Char"/>
    <w:basedOn w:val="DefaultParagraphFont"/>
    <w:link w:val="BodyText"/>
    <w:rsid w:val="00591777"/>
    <w:rPr>
      <w:rFonts w:ascii="Times New Roman" w:eastAsia="Times New Roman" w:hAnsi="Times New Roman" w:cs="Times New Roman"/>
      <w:i/>
      <w:iCs/>
      <w:sz w:val="24"/>
      <w:szCs w:val="20"/>
    </w:rPr>
  </w:style>
  <w:style w:type="paragraph" w:styleId="BodyText2">
    <w:name w:val="Body Text 2"/>
    <w:basedOn w:val="Normal"/>
    <w:link w:val="BodyText2Char"/>
    <w:rsid w:val="00591777"/>
    <w:pPr>
      <w:autoSpaceDN w:val="0"/>
      <w:spacing w:after="0" w:line="240" w:lineRule="auto"/>
      <w:ind w:right="-795"/>
    </w:pPr>
    <w:rPr>
      <w:rFonts w:ascii="Times New Roman" w:eastAsia="Times New Roman" w:hAnsi="Times New Roman" w:cs="Times New Roman"/>
      <w:sz w:val="18"/>
      <w:szCs w:val="20"/>
    </w:rPr>
  </w:style>
  <w:style w:type="character" w:customStyle="1" w:styleId="BodyText2Char">
    <w:name w:val="Body Text 2 Char"/>
    <w:basedOn w:val="DefaultParagraphFont"/>
    <w:link w:val="BodyText2"/>
    <w:rsid w:val="00591777"/>
    <w:rPr>
      <w:rFonts w:ascii="Times New Roman" w:eastAsia="Times New Roman" w:hAnsi="Times New Roman" w:cs="Times New Roman"/>
      <w:sz w:val="18"/>
      <w:szCs w:val="20"/>
    </w:rPr>
  </w:style>
  <w:style w:type="character" w:customStyle="1" w:styleId="StyleVerdana">
    <w:name w:val="Style Verdana"/>
    <w:rsid w:val="00591777"/>
    <w:rPr>
      <w:rFonts w:ascii="Verdana" w:hAnsi="Verdana"/>
      <w:sz w:val="20"/>
    </w:rPr>
  </w:style>
  <w:style w:type="paragraph" w:styleId="BalloonText">
    <w:name w:val="Balloon Text"/>
    <w:basedOn w:val="Normal"/>
    <w:link w:val="BalloonTextChar"/>
    <w:uiPriority w:val="99"/>
    <w:semiHidden/>
    <w:unhideWhenUsed/>
    <w:rsid w:val="003A4F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F24"/>
    <w:rPr>
      <w:rFonts w:ascii="Segoe UI" w:hAnsi="Segoe UI" w:cs="Segoe UI"/>
      <w:sz w:val="18"/>
      <w:szCs w:val="18"/>
    </w:rPr>
  </w:style>
  <w:style w:type="character" w:styleId="UnresolvedMention">
    <w:name w:val="Unresolved Mention"/>
    <w:basedOn w:val="DefaultParagraphFont"/>
    <w:uiPriority w:val="99"/>
    <w:semiHidden/>
    <w:unhideWhenUsed/>
    <w:rsid w:val="005D1F0D"/>
    <w:rPr>
      <w:color w:val="808080"/>
      <w:shd w:val="clear" w:color="auto" w:fill="E6E6E6"/>
    </w:rPr>
  </w:style>
  <w:style w:type="table" w:styleId="ListTable3-Accent5">
    <w:name w:val="List Table 3 Accent 5"/>
    <w:basedOn w:val="TableNormal"/>
    <w:uiPriority w:val="48"/>
    <w:rsid w:val="00880B0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Revision">
    <w:name w:val="Revision"/>
    <w:hidden/>
    <w:uiPriority w:val="99"/>
    <w:semiHidden/>
    <w:rsid w:val="00787E5C"/>
    <w:pPr>
      <w:spacing w:after="0" w:line="240" w:lineRule="auto"/>
    </w:pPr>
  </w:style>
  <w:style w:type="character" w:styleId="FollowedHyperlink">
    <w:name w:val="FollowedHyperlink"/>
    <w:basedOn w:val="DefaultParagraphFont"/>
    <w:uiPriority w:val="99"/>
    <w:semiHidden/>
    <w:unhideWhenUsed/>
    <w:rsid w:val="00C25747"/>
    <w:rPr>
      <w:color w:val="954F72" w:themeColor="followedHyperlink"/>
      <w:u w:val="single"/>
    </w:rPr>
  </w:style>
  <w:style w:type="character" w:styleId="CommentReference">
    <w:name w:val="annotation reference"/>
    <w:basedOn w:val="DefaultParagraphFont"/>
    <w:uiPriority w:val="99"/>
    <w:semiHidden/>
    <w:unhideWhenUsed/>
    <w:rsid w:val="00933B43"/>
    <w:rPr>
      <w:sz w:val="16"/>
      <w:szCs w:val="16"/>
    </w:rPr>
  </w:style>
  <w:style w:type="paragraph" w:styleId="CommentText">
    <w:name w:val="annotation text"/>
    <w:basedOn w:val="Normal"/>
    <w:link w:val="CommentTextChar"/>
    <w:uiPriority w:val="99"/>
    <w:semiHidden/>
    <w:unhideWhenUsed/>
    <w:rsid w:val="00933B43"/>
    <w:pPr>
      <w:spacing w:line="240" w:lineRule="auto"/>
    </w:pPr>
    <w:rPr>
      <w:sz w:val="20"/>
      <w:szCs w:val="20"/>
    </w:rPr>
  </w:style>
  <w:style w:type="character" w:customStyle="1" w:styleId="CommentTextChar">
    <w:name w:val="Comment Text Char"/>
    <w:basedOn w:val="DefaultParagraphFont"/>
    <w:link w:val="CommentText"/>
    <w:uiPriority w:val="99"/>
    <w:semiHidden/>
    <w:rsid w:val="00933B43"/>
    <w:rPr>
      <w:sz w:val="20"/>
      <w:szCs w:val="20"/>
    </w:rPr>
  </w:style>
  <w:style w:type="paragraph" w:styleId="CommentSubject">
    <w:name w:val="annotation subject"/>
    <w:basedOn w:val="CommentText"/>
    <w:next w:val="CommentText"/>
    <w:link w:val="CommentSubjectChar"/>
    <w:uiPriority w:val="99"/>
    <w:semiHidden/>
    <w:unhideWhenUsed/>
    <w:rsid w:val="00933B43"/>
    <w:rPr>
      <w:b/>
      <w:bCs/>
    </w:rPr>
  </w:style>
  <w:style w:type="character" w:customStyle="1" w:styleId="CommentSubjectChar">
    <w:name w:val="Comment Subject Char"/>
    <w:basedOn w:val="CommentTextChar"/>
    <w:link w:val="CommentSubject"/>
    <w:uiPriority w:val="99"/>
    <w:semiHidden/>
    <w:rsid w:val="00933B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9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T:\_Customers\Mining%20Planning%20Database\_Marketing\Reports%20Examples.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_Microsoft_Power_BI"/><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oleObject" Target="embeddings/oleObject2.bin"/><Relationship Id="rId41"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BDDE4-722A-41E9-A95A-6BEC425F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2011</TotalTime>
  <Pages>32</Pages>
  <Words>1567</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Taylor</dc:creator>
  <cp:keywords/>
  <dc:description/>
  <cp:lastModifiedBy>Nigel Taylor</cp:lastModifiedBy>
  <cp:revision>7</cp:revision>
  <cp:lastPrinted>2017-06-26T13:43:00Z</cp:lastPrinted>
  <dcterms:created xsi:type="dcterms:W3CDTF">2018-11-19T15:46:00Z</dcterms:created>
  <dcterms:modified xsi:type="dcterms:W3CDTF">2020-12-14T09:04:00Z</dcterms:modified>
</cp:coreProperties>
</file>